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CC" w:rsidRDefault="00E165CC" w:rsidP="00E16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АДМИНИСТРАЦИИ </w:t>
      </w:r>
    </w:p>
    <w:p w:rsidR="00E165CC" w:rsidRDefault="00E165CC" w:rsidP="00E165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РЕБРИХИНСКОГО РАЙОНА АЛТАЙСКОГО КРАЯ</w:t>
      </w:r>
    </w:p>
    <w:p w:rsidR="00E165CC" w:rsidRDefault="00E165CC" w:rsidP="00E165CC">
      <w:pPr>
        <w:jc w:val="both"/>
        <w:rPr>
          <w:sz w:val="28"/>
          <w:szCs w:val="28"/>
        </w:rPr>
      </w:pPr>
    </w:p>
    <w:p w:rsidR="00E165CC" w:rsidRDefault="00E165CC" w:rsidP="00E165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165CC" w:rsidRDefault="00E165CC" w:rsidP="00E165CC">
      <w:pPr>
        <w:jc w:val="center"/>
        <w:rPr>
          <w:sz w:val="28"/>
          <w:szCs w:val="28"/>
        </w:rPr>
      </w:pPr>
    </w:p>
    <w:p w:rsidR="00E165CC" w:rsidRDefault="00E165CC" w:rsidP="00E165CC">
      <w:pPr>
        <w:jc w:val="both"/>
        <w:rPr>
          <w:sz w:val="26"/>
          <w:szCs w:val="26"/>
        </w:rPr>
      </w:pPr>
      <w:r>
        <w:rPr>
          <w:sz w:val="26"/>
          <w:szCs w:val="26"/>
        </w:rPr>
        <w:t>26.08.2020  №  128                                                                                         с. Ребриха</w:t>
      </w:r>
    </w:p>
    <w:p w:rsidR="00E165CC" w:rsidRDefault="00E165CC" w:rsidP="00E165CC">
      <w:pPr>
        <w:tabs>
          <w:tab w:val="left" w:pos="169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165CC" w:rsidRDefault="00E165CC" w:rsidP="00E165CC">
      <w:pPr>
        <w:rPr>
          <w:sz w:val="26"/>
          <w:szCs w:val="26"/>
        </w:rPr>
      </w:pPr>
      <w:r>
        <w:rPr>
          <w:sz w:val="26"/>
          <w:szCs w:val="26"/>
        </w:rPr>
        <w:t>Об     утверждении   графика</w:t>
      </w:r>
    </w:p>
    <w:p w:rsidR="00E165CC" w:rsidRDefault="00E165CC" w:rsidP="00E165CC">
      <w:pPr>
        <w:rPr>
          <w:sz w:val="26"/>
          <w:szCs w:val="26"/>
        </w:rPr>
      </w:pPr>
      <w:r>
        <w:rPr>
          <w:sz w:val="26"/>
          <w:szCs w:val="26"/>
        </w:rPr>
        <w:t xml:space="preserve"> районных         мероприятий</w:t>
      </w:r>
    </w:p>
    <w:p w:rsidR="00E165CC" w:rsidRDefault="00E165CC" w:rsidP="00E165CC">
      <w:pPr>
        <w:tabs>
          <w:tab w:val="left" w:pos="567"/>
          <w:tab w:val="left" w:pos="3119"/>
        </w:tabs>
        <w:rPr>
          <w:sz w:val="26"/>
          <w:szCs w:val="26"/>
        </w:rPr>
      </w:pPr>
      <w:r>
        <w:rPr>
          <w:sz w:val="26"/>
          <w:szCs w:val="26"/>
        </w:rPr>
        <w:t xml:space="preserve"> на   2020-2021  учебный год        </w:t>
      </w:r>
    </w:p>
    <w:p w:rsidR="00E165CC" w:rsidRDefault="00E165CC" w:rsidP="00E165CC">
      <w:pPr>
        <w:jc w:val="both"/>
        <w:rPr>
          <w:sz w:val="26"/>
          <w:szCs w:val="26"/>
        </w:rPr>
      </w:pPr>
    </w:p>
    <w:p w:rsidR="00E165CC" w:rsidRDefault="00E165CC" w:rsidP="00E165CC">
      <w:pPr>
        <w:jc w:val="both"/>
        <w:rPr>
          <w:sz w:val="26"/>
          <w:szCs w:val="26"/>
        </w:rPr>
      </w:pPr>
    </w:p>
    <w:p w:rsidR="00E165CC" w:rsidRDefault="00E165CC" w:rsidP="00E165CC">
      <w:pPr>
        <w:pStyle w:val="c13"/>
        <w:tabs>
          <w:tab w:val="left" w:pos="567"/>
          <w:tab w:val="left" w:pos="3402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sz w:val="26"/>
          <w:szCs w:val="26"/>
        </w:rPr>
        <w:t xml:space="preserve">         В целях </w:t>
      </w:r>
      <w:r>
        <w:rPr>
          <w:rStyle w:val="c1"/>
          <w:color w:val="000000"/>
          <w:sz w:val="26"/>
          <w:szCs w:val="26"/>
        </w:rPr>
        <w:t xml:space="preserve">развития и становления детского и подросткового движения в </w:t>
      </w:r>
      <w:proofErr w:type="spellStart"/>
      <w:r>
        <w:rPr>
          <w:rStyle w:val="c1"/>
          <w:color w:val="000000"/>
          <w:sz w:val="26"/>
          <w:szCs w:val="26"/>
        </w:rPr>
        <w:t>Ребрихинском</w:t>
      </w:r>
      <w:proofErr w:type="spellEnd"/>
      <w:r>
        <w:rPr>
          <w:rStyle w:val="c1"/>
          <w:color w:val="000000"/>
          <w:sz w:val="26"/>
          <w:szCs w:val="26"/>
        </w:rPr>
        <w:t xml:space="preserve"> районе в рамках РДШ</w:t>
      </w:r>
      <w:r>
        <w:rPr>
          <w:rStyle w:val="a3"/>
          <w:color w:val="000000"/>
          <w:sz w:val="28"/>
          <w:szCs w:val="28"/>
          <w:u w:val="none"/>
        </w:rPr>
        <w:t xml:space="preserve">,  </w:t>
      </w:r>
      <w:r>
        <w:rPr>
          <w:rStyle w:val="c1"/>
          <w:color w:val="000000"/>
          <w:sz w:val="26"/>
          <w:szCs w:val="26"/>
        </w:rPr>
        <w:t>духовного,    интеллектуального,  эстетического  развития детей  и  подростков,  удовлетворения  их   интересов,  развития способностей  и дарований, организации  труда  и  отдыха</w:t>
      </w:r>
    </w:p>
    <w:p w:rsidR="00E165CC" w:rsidRDefault="00E165CC" w:rsidP="00E165CC">
      <w:pPr>
        <w:ind w:firstLine="540"/>
        <w:jc w:val="both"/>
      </w:pPr>
    </w:p>
    <w:p w:rsidR="00E165CC" w:rsidRDefault="00E165CC" w:rsidP="00E165CC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165CC" w:rsidRDefault="00E165CC" w:rsidP="00E165CC">
      <w:pPr>
        <w:ind w:firstLine="540"/>
        <w:jc w:val="both"/>
        <w:rPr>
          <w:b/>
          <w:sz w:val="26"/>
          <w:szCs w:val="26"/>
        </w:rPr>
      </w:pPr>
    </w:p>
    <w:p w:rsidR="00E165CC" w:rsidRDefault="00E165CC" w:rsidP="00E165CC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 график  районных  мероприятий на  2020-2021 учебный год</w:t>
      </w:r>
    </w:p>
    <w:p w:rsidR="00E165CC" w:rsidRDefault="00E165CC" w:rsidP="00E165CC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(прилагается).      </w:t>
      </w:r>
    </w:p>
    <w:p w:rsidR="00E165CC" w:rsidRDefault="00E165CC" w:rsidP="00E165C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  исполнение   графика   районных   мероприятий  </w:t>
      </w:r>
      <w:proofErr w:type="gramStart"/>
      <w:r>
        <w:rPr>
          <w:sz w:val="26"/>
          <w:szCs w:val="26"/>
        </w:rPr>
        <w:t>на</w:t>
      </w:r>
      <w:proofErr w:type="gramEnd"/>
    </w:p>
    <w:p w:rsidR="00E165CC" w:rsidRDefault="00E165CC" w:rsidP="00E165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2020-2021 учебный год  возложить на </w:t>
      </w:r>
      <w:proofErr w:type="spellStart"/>
      <w:r>
        <w:rPr>
          <w:sz w:val="26"/>
          <w:szCs w:val="26"/>
        </w:rPr>
        <w:t>Беззадину</w:t>
      </w:r>
      <w:proofErr w:type="spellEnd"/>
      <w:r>
        <w:rPr>
          <w:sz w:val="26"/>
          <w:szCs w:val="26"/>
        </w:rPr>
        <w:t xml:space="preserve"> Наталью Анатольевну, директора  МКОУ ДО «</w:t>
      </w:r>
      <w:proofErr w:type="spellStart"/>
      <w:r>
        <w:rPr>
          <w:sz w:val="26"/>
          <w:szCs w:val="26"/>
        </w:rPr>
        <w:t>Ребрихинский</w:t>
      </w:r>
      <w:proofErr w:type="spellEnd"/>
      <w:r>
        <w:rPr>
          <w:sz w:val="26"/>
          <w:szCs w:val="26"/>
        </w:rPr>
        <w:t xml:space="preserve"> ДЮЦ».</w:t>
      </w:r>
    </w:p>
    <w:p w:rsidR="00E165CC" w:rsidRDefault="00E165CC" w:rsidP="00E165CC">
      <w:pPr>
        <w:pStyle w:val="1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Заместителю директора по УВР Денисовой Е.А. проинформировать образовательные учреждения о графике  районных  мероприятий на  2020-2021  учебный год.</w:t>
      </w:r>
    </w:p>
    <w:p w:rsidR="00E165CC" w:rsidRDefault="00E165CC" w:rsidP="00E165CC">
      <w:pPr>
        <w:spacing w:line="276" w:lineRule="auto"/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Контроль исполнения приказа возложить на </w:t>
      </w:r>
      <w:proofErr w:type="gramStart"/>
      <w:r>
        <w:rPr>
          <w:sz w:val="26"/>
          <w:szCs w:val="26"/>
        </w:rPr>
        <w:t>Голубых</w:t>
      </w:r>
      <w:proofErr w:type="gramEnd"/>
      <w:r>
        <w:rPr>
          <w:sz w:val="26"/>
          <w:szCs w:val="26"/>
        </w:rPr>
        <w:t xml:space="preserve"> Ольгу Дмитриевну, ведущего специалиста по дополнительному образованию и воспитательной работе Комитета по образованию.</w:t>
      </w:r>
    </w:p>
    <w:p w:rsidR="00E165CC" w:rsidRDefault="00E165CC" w:rsidP="00E165CC">
      <w:pPr>
        <w:jc w:val="both"/>
        <w:rPr>
          <w:sz w:val="26"/>
          <w:szCs w:val="26"/>
        </w:rPr>
      </w:pPr>
    </w:p>
    <w:p w:rsidR="00E165CC" w:rsidRDefault="00E165CC" w:rsidP="00E165CC">
      <w:pPr>
        <w:tabs>
          <w:tab w:val="left" w:pos="426"/>
        </w:tabs>
        <w:jc w:val="both"/>
        <w:rPr>
          <w:sz w:val="26"/>
          <w:szCs w:val="26"/>
        </w:rPr>
      </w:pPr>
    </w:p>
    <w:p w:rsidR="00E165CC" w:rsidRDefault="00E165CC" w:rsidP="00E165CC">
      <w:pPr>
        <w:tabs>
          <w:tab w:val="left" w:pos="426"/>
        </w:tabs>
        <w:jc w:val="both"/>
        <w:rPr>
          <w:sz w:val="26"/>
          <w:szCs w:val="26"/>
        </w:rPr>
      </w:pPr>
    </w:p>
    <w:p w:rsidR="00E165CC" w:rsidRDefault="00E165CC" w:rsidP="00E165CC">
      <w:pPr>
        <w:jc w:val="both"/>
        <w:rPr>
          <w:sz w:val="26"/>
          <w:szCs w:val="26"/>
        </w:rPr>
      </w:pPr>
    </w:p>
    <w:p w:rsidR="00E165CC" w:rsidRDefault="00E165CC" w:rsidP="00E165C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</w:t>
      </w:r>
    </w:p>
    <w:p w:rsidR="00E165CC" w:rsidRDefault="00E165CC" w:rsidP="00E165CC">
      <w:pPr>
        <w:jc w:val="both"/>
        <w:rPr>
          <w:sz w:val="26"/>
          <w:szCs w:val="26"/>
        </w:rPr>
      </w:pPr>
      <w:r>
        <w:rPr>
          <w:sz w:val="26"/>
          <w:szCs w:val="26"/>
        </w:rPr>
        <w:t>по образованию                                                                                      Е.А. Карпова</w:t>
      </w:r>
    </w:p>
    <w:p w:rsidR="00E165CC" w:rsidRDefault="00E165CC" w:rsidP="00E165CC">
      <w:pPr>
        <w:jc w:val="both"/>
        <w:rPr>
          <w:sz w:val="26"/>
          <w:szCs w:val="26"/>
        </w:rPr>
      </w:pPr>
    </w:p>
    <w:p w:rsidR="00E165CC" w:rsidRDefault="00E165CC" w:rsidP="00E165CC">
      <w:pPr>
        <w:jc w:val="both"/>
        <w:rPr>
          <w:sz w:val="26"/>
          <w:szCs w:val="26"/>
        </w:rPr>
      </w:pPr>
    </w:p>
    <w:p w:rsidR="00E165CC" w:rsidRDefault="00E165CC" w:rsidP="00E165CC">
      <w:pPr>
        <w:jc w:val="both"/>
        <w:rPr>
          <w:sz w:val="26"/>
          <w:szCs w:val="26"/>
        </w:rPr>
      </w:pPr>
    </w:p>
    <w:p w:rsidR="00E165CC" w:rsidRDefault="00E165CC" w:rsidP="00E165CC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 xml:space="preserve">                                                                      Н.А. </w:t>
      </w:r>
      <w:proofErr w:type="spellStart"/>
      <w:r>
        <w:rPr>
          <w:sz w:val="26"/>
          <w:szCs w:val="26"/>
        </w:rPr>
        <w:t>Беззадина</w:t>
      </w:r>
      <w:proofErr w:type="spellEnd"/>
    </w:p>
    <w:p w:rsidR="00E165CC" w:rsidRDefault="00E165CC" w:rsidP="00E165CC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О.Д. Голубых</w:t>
      </w:r>
    </w:p>
    <w:p w:rsidR="00E165CC" w:rsidRDefault="00E165CC" w:rsidP="00E165CC">
      <w:pPr>
        <w:tabs>
          <w:tab w:val="left" w:pos="7170"/>
        </w:tabs>
        <w:rPr>
          <w:sz w:val="26"/>
          <w:szCs w:val="26"/>
        </w:rPr>
      </w:pPr>
      <w:r>
        <w:rPr>
          <w:sz w:val="18"/>
          <w:szCs w:val="18"/>
        </w:rPr>
        <w:tab/>
      </w:r>
    </w:p>
    <w:p w:rsidR="00E165CC" w:rsidRDefault="00E165CC" w:rsidP="00E165CC">
      <w:pPr>
        <w:rPr>
          <w:sz w:val="18"/>
          <w:szCs w:val="18"/>
        </w:rPr>
      </w:pPr>
    </w:p>
    <w:p w:rsidR="00E165CC" w:rsidRDefault="00E165CC" w:rsidP="00E165CC">
      <w:pPr>
        <w:rPr>
          <w:sz w:val="18"/>
          <w:szCs w:val="18"/>
        </w:rPr>
      </w:pPr>
    </w:p>
    <w:p w:rsidR="00E165CC" w:rsidRDefault="00E165CC" w:rsidP="00E165CC">
      <w:pPr>
        <w:rPr>
          <w:sz w:val="18"/>
          <w:szCs w:val="18"/>
        </w:rPr>
      </w:pPr>
    </w:p>
    <w:p w:rsidR="00E165CC" w:rsidRDefault="00E165CC" w:rsidP="00E165CC">
      <w:pPr>
        <w:rPr>
          <w:sz w:val="18"/>
          <w:szCs w:val="18"/>
        </w:rPr>
      </w:pPr>
    </w:p>
    <w:p w:rsidR="00E165CC" w:rsidRDefault="00E165CC" w:rsidP="00E165CC">
      <w:pPr>
        <w:rPr>
          <w:sz w:val="18"/>
          <w:szCs w:val="18"/>
        </w:rPr>
      </w:pPr>
    </w:p>
    <w:p w:rsidR="00865D72" w:rsidRDefault="00E165CC">
      <w:pPr>
        <w:rPr>
          <w:sz w:val="18"/>
          <w:szCs w:val="18"/>
        </w:rPr>
      </w:pPr>
      <w:r>
        <w:rPr>
          <w:sz w:val="18"/>
          <w:szCs w:val="18"/>
        </w:rPr>
        <w:t>Маслова Е.А.</w:t>
      </w:r>
      <w:r>
        <w:rPr>
          <w:sz w:val="18"/>
          <w:szCs w:val="18"/>
        </w:rPr>
        <w:br/>
        <w:t>8(38582)22157</w:t>
      </w:r>
    </w:p>
    <w:p w:rsidR="00E165CC" w:rsidRDefault="00E165CC" w:rsidP="00E165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165CC" w:rsidRDefault="00E165CC" w:rsidP="00E16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приказом   Комитета   по  образованию </w:t>
      </w:r>
    </w:p>
    <w:p w:rsidR="00E165CC" w:rsidRDefault="00E165CC" w:rsidP="00E165CC">
      <w:pPr>
        <w:tabs>
          <w:tab w:val="center" w:pos="4535"/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Администрации Ребрихинского  района </w:t>
      </w:r>
    </w:p>
    <w:p w:rsidR="00E165CC" w:rsidRDefault="00E165CC" w:rsidP="00E16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Алтайского края № 128 от 26.08.2020</w:t>
      </w:r>
    </w:p>
    <w:p w:rsidR="00E165CC" w:rsidRDefault="00E165CC" w:rsidP="00E165CC">
      <w:pPr>
        <w:jc w:val="center"/>
        <w:rPr>
          <w:sz w:val="28"/>
          <w:szCs w:val="28"/>
        </w:rPr>
      </w:pPr>
    </w:p>
    <w:p w:rsidR="00E165CC" w:rsidRDefault="00E165CC" w:rsidP="00E165C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1"/>
        <w:gridCol w:w="4246"/>
        <w:gridCol w:w="2391"/>
        <w:gridCol w:w="2393"/>
      </w:tblGrid>
      <w:tr w:rsidR="00F71082" w:rsidTr="00B22F3D">
        <w:tc>
          <w:tcPr>
            <w:tcW w:w="534" w:type="dxa"/>
          </w:tcPr>
          <w:p w:rsidR="00F71082" w:rsidRPr="007D0104" w:rsidRDefault="00F71082" w:rsidP="00F71082">
            <w:pPr>
              <w:jc w:val="center"/>
              <w:rPr>
                <w:b/>
                <w:sz w:val="28"/>
              </w:rPr>
            </w:pPr>
            <w:r w:rsidRPr="007D0104">
              <w:rPr>
                <w:b/>
                <w:sz w:val="28"/>
              </w:rPr>
              <w:t>№</w:t>
            </w:r>
          </w:p>
        </w:tc>
        <w:tc>
          <w:tcPr>
            <w:tcW w:w="4251" w:type="dxa"/>
          </w:tcPr>
          <w:p w:rsidR="00F71082" w:rsidRPr="007D0104" w:rsidRDefault="00F71082" w:rsidP="00F71082">
            <w:pPr>
              <w:jc w:val="center"/>
              <w:rPr>
                <w:b/>
                <w:sz w:val="28"/>
              </w:rPr>
            </w:pPr>
            <w:r w:rsidRPr="007D0104">
              <w:rPr>
                <w:b/>
                <w:sz w:val="28"/>
              </w:rPr>
              <w:t>Мероприятие</w:t>
            </w:r>
          </w:p>
        </w:tc>
        <w:tc>
          <w:tcPr>
            <w:tcW w:w="2393" w:type="dxa"/>
          </w:tcPr>
          <w:p w:rsidR="00F71082" w:rsidRPr="007D0104" w:rsidRDefault="00F71082" w:rsidP="00F71082">
            <w:pPr>
              <w:jc w:val="center"/>
              <w:rPr>
                <w:b/>
                <w:sz w:val="28"/>
              </w:rPr>
            </w:pPr>
            <w:r w:rsidRPr="007D0104">
              <w:rPr>
                <w:b/>
                <w:sz w:val="28"/>
              </w:rPr>
              <w:t>Дата проведения</w:t>
            </w:r>
          </w:p>
        </w:tc>
        <w:tc>
          <w:tcPr>
            <w:tcW w:w="2393" w:type="dxa"/>
          </w:tcPr>
          <w:p w:rsidR="00F71082" w:rsidRPr="007D0104" w:rsidRDefault="00F71082" w:rsidP="00F71082">
            <w:pPr>
              <w:jc w:val="center"/>
              <w:rPr>
                <w:b/>
                <w:sz w:val="28"/>
              </w:rPr>
            </w:pPr>
            <w:r w:rsidRPr="007D0104">
              <w:rPr>
                <w:b/>
                <w:sz w:val="28"/>
              </w:rPr>
              <w:t>Ответственные</w:t>
            </w:r>
          </w:p>
        </w:tc>
      </w:tr>
      <w:tr w:rsidR="00F71082" w:rsidRPr="00B22F3D" w:rsidTr="00B22F3D">
        <w:tc>
          <w:tcPr>
            <w:tcW w:w="534" w:type="dxa"/>
          </w:tcPr>
          <w:p w:rsidR="00F71082" w:rsidRPr="00B22F3D" w:rsidRDefault="00F71082" w:rsidP="00F71082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251" w:type="dxa"/>
          </w:tcPr>
          <w:p w:rsidR="00F71082" w:rsidRPr="00B22F3D" w:rsidRDefault="00F71082" w:rsidP="00F71082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Онлайн-проект «Здравствуй, ДЮЦ» </w:t>
            </w:r>
          </w:p>
          <w:p w:rsidR="0037240B" w:rsidRPr="00B22F3D" w:rsidRDefault="00F71082" w:rsidP="00F71082">
            <w:pPr>
              <w:rPr>
                <w:sz w:val="26"/>
                <w:szCs w:val="26"/>
              </w:rPr>
            </w:pPr>
            <w:proofErr w:type="spellStart"/>
            <w:r w:rsidRPr="00B22F3D">
              <w:rPr>
                <w:sz w:val="26"/>
                <w:szCs w:val="26"/>
              </w:rPr>
              <w:t>Квест-игра</w:t>
            </w:r>
            <w:proofErr w:type="spellEnd"/>
            <w:r w:rsidRPr="00B22F3D">
              <w:rPr>
                <w:sz w:val="26"/>
                <w:szCs w:val="26"/>
              </w:rPr>
              <w:t xml:space="preserve"> «Планета творчества»</w:t>
            </w:r>
          </w:p>
        </w:tc>
        <w:tc>
          <w:tcPr>
            <w:tcW w:w="2393" w:type="dxa"/>
          </w:tcPr>
          <w:p w:rsidR="00F71082" w:rsidRPr="00B22F3D" w:rsidRDefault="00F71082" w:rsidP="00F71082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13 сентября</w:t>
            </w:r>
          </w:p>
        </w:tc>
        <w:tc>
          <w:tcPr>
            <w:tcW w:w="2393" w:type="dxa"/>
          </w:tcPr>
          <w:p w:rsidR="00F71082" w:rsidRPr="00B22F3D" w:rsidRDefault="00F71082" w:rsidP="00F71082">
            <w:pPr>
              <w:rPr>
                <w:sz w:val="26"/>
                <w:szCs w:val="26"/>
              </w:rPr>
            </w:pPr>
            <w:proofErr w:type="spellStart"/>
            <w:r w:rsidRPr="00B22F3D">
              <w:rPr>
                <w:sz w:val="26"/>
                <w:szCs w:val="26"/>
              </w:rPr>
              <w:t>Беззадина</w:t>
            </w:r>
            <w:proofErr w:type="spellEnd"/>
            <w:r w:rsidRPr="00B22F3D">
              <w:rPr>
                <w:sz w:val="26"/>
                <w:szCs w:val="26"/>
              </w:rPr>
              <w:t xml:space="preserve"> Н.А. </w:t>
            </w:r>
          </w:p>
          <w:p w:rsidR="00F71082" w:rsidRPr="00B22F3D" w:rsidRDefault="00F71082" w:rsidP="00F71082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Денисова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Районный туристический </w:t>
            </w:r>
            <w:proofErr w:type="spellStart"/>
            <w:r w:rsidRPr="00B22F3D">
              <w:rPr>
                <w:sz w:val="26"/>
                <w:szCs w:val="26"/>
              </w:rPr>
              <w:t>челлендж</w:t>
            </w:r>
            <w:proofErr w:type="spellEnd"/>
            <w:r w:rsidRPr="00B22F3D">
              <w:rPr>
                <w:sz w:val="26"/>
                <w:szCs w:val="26"/>
              </w:rPr>
              <w:t xml:space="preserve"> «Школа настоящих туристов»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25 сентября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proofErr w:type="spellStart"/>
            <w:r w:rsidRPr="00B22F3D">
              <w:rPr>
                <w:sz w:val="26"/>
                <w:szCs w:val="26"/>
              </w:rPr>
              <w:t>Апарин</w:t>
            </w:r>
            <w:proofErr w:type="spellEnd"/>
            <w:r w:rsidRPr="00B22F3D">
              <w:rPr>
                <w:sz w:val="26"/>
                <w:szCs w:val="26"/>
              </w:rPr>
              <w:t xml:space="preserve"> С.Ф.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proofErr w:type="spellStart"/>
            <w:r w:rsidRPr="00B22F3D">
              <w:rPr>
                <w:sz w:val="26"/>
                <w:szCs w:val="26"/>
              </w:rPr>
              <w:t>Онлайн-слет</w:t>
            </w:r>
            <w:proofErr w:type="spellEnd"/>
            <w:r w:rsidRPr="00B22F3D">
              <w:rPr>
                <w:sz w:val="26"/>
                <w:szCs w:val="26"/>
              </w:rPr>
              <w:t xml:space="preserve"> детских организаций Ребрихинского района 2 – 11 класс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14 октября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Мациевская Л.В.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b/>
                <w:sz w:val="26"/>
                <w:szCs w:val="26"/>
              </w:rPr>
              <w:t>В рамках РДШ.</w:t>
            </w:r>
            <w:r w:rsidRPr="00B22F3D">
              <w:rPr>
                <w:sz w:val="26"/>
                <w:szCs w:val="26"/>
              </w:rPr>
              <w:t xml:space="preserve"> Тематические мероприятия «Дай пять». </w:t>
            </w: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- конкурс рисунков «Поздравляем, РДШ!» (1-4 </w:t>
            </w:r>
            <w:proofErr w:type="spellStart"/>
            <w:r w:rsidRPr="00B22F3D">
              <w:rPr>
                <w:sz w:val="26"/>
                <w:szCs w:val="26"/>
              </w:rPr>
              <w:t>кл</w:t>
            </w:r>
            <w:proofErr w:type="spellEnd"/>
            <w:r w:rsidRPr="00B22F3D">
              <w:rPr>
                <w:sz w:val="26"/>
                <w:szCs w:val="26"/>
              </w:rPr>
              <w:t>.)</w:t>
            </w: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- конкурс оригинальных видео-поздравлений «Поздравляем, РДШ!» (5- 11 </w:t>
            </w:r>
            <w:proofErr w:type="spellStart"/>
            <w:r w:rsidRPr="00B22F3D">
              <w:rPr>
                <w:sz w:val="26"/>
                <w:szCs w:val="26"/>
              </w:rPr>
              <w:t>кл</w:t>
            </w:r>
            <w:proofErr w:type="spellEnd"/>
            <w:r w:rsidRPr="00B22F3D">
              <w:rPr>
                <w:sz w:val="26"/>
                <w:szCs w:val="26"/>
              </w:rPr>
              <w:t>.)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26 октября – 1 ноября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Маслова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5.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b/>
                <w:sz w:val="26"/>
                <w:szCs w:val="26"/>
              </w:rPr>
              <w:t>В рамках РДШ</w:t>
            </w:r>
            <w:r w:rsidRPr="00B22F3D">
              <w:rPr>
                <w:sz w:val="26"/>
                <w:szCs w:val="26"/>
              </w:rPr>
              <w:t>. Краевая акция «С Днем Рождения, РДШ».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29 октября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Маслова Е. А. 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Районный онлайн-конкурс декоративно-прикладного творчества и художественной фотографии «Краски осени».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26 октября – 5 ноября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proofErr w:type="spellStart"/>
            <w:r w:rsidRPr="00B22F3D">
              <w:rPr>
                <w:sz w:val="26"/>
                <w:szCs w:val="26"/>
              </w:rPr>
              <w:t>Свирина</w:t>
            </w:r>
            <w:proofErr w:type="spellEnd"/>
            <w:r w:rsidRPr="00B22F3D">
              <w:rPr>
                <w:sz w:val="26"/>
                <w:szCs w:val="26"/>
              </w:rPr>
              <w:t xml:space="preserve"> Н.Г. 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b/>
                <w:sz w:val="26"/>
                <w:szCs w:val="26"/>
              </w:rPr>
              <w:t>В рамках РДШ.</w:t>
            </w:r>
            <w:r w:rsidRPr="00B22F3D">
              <w:rPr>
                <w:sz w:val="26"/>
                <w:szCs w:val="26"/>
              </w:rPr>
              <w:t xml:space="preserve"> Тематические мероприятия «Молодежь за ЗОЖ».</w:t>
            </w: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- проведение в школах тематических классных часов «Мы за ЗОЖ».</w:t>
            </w: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- Онлайн-видео-конкурс «Необычная зарядка».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9 ноября – 15 ноября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Маслова Е.А. 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8.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Районный онлайн-конкурс «Лидер </w:t>
            </w:r>
            <w:r w:rsidRPr="00B22F3D">
              <w:rPr>
                <w:sz w:val="26"/>
                <w:szCs w:val="26"/>
                <w:lang w:val="en-US"/>
              </w:rPr>
              <w:t>XXI</w:t>
            </w:r>
            <w:r w:rsidRPr="00B22F3D">
              <w:rPr>
                <w:sz w:val="26"/>
                <w:szCs w:val="26"/>
              </w:rPr>
              <w:t xml:space="preserve"> века» для 8-10 классов.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11 ноября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Маслова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Районный онлайн-конкурс «Ученик года»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25 ноября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Денисова Е.А. 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10.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b/>
                <w:sz w:val="26"/>
                <w:szCs w:val="26"/>
              </w:rPr>
              <w:t xml:space="preserve">В рамках РДШ. </w:t>
            </w:r>
            <w:r w:rsidRPr="00B22F3D">
              <w:rPr>
                <w:sz w:val="26"/>
                <w:szCs w:val="26"/>
              </w:rPr>
              <w:t>«Международный день добровольца».</w:t>
            </w: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- презентация деятельности добровольческих объединений в школах</w:t>
            </w: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- онлайн-конкурс рисунков «Каким я вижу настоящего добровольца».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30 ноября – 6 декабря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Маслова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11.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b/>
                <w:sz w:val="26"/>
                <w:szCs w:val="26"/>
              </w:rPr>
              <w:t xml:space="preserve">В рамках РДШ. </w:t>
            </w:r>
            <w:r w:rsidRPr="00B22F3D">
              <w:rPr>
                <w:sz w:val="26"/>
                <w:szCs w:val="26"/>
              </w:rPr>
              <w:t>«День конституции»</w:t>
            </w: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- проведение в школах тематических классных часов «Значение конституции»</w:t>
            </w:r>
          </w:p>
          <w:p w:rsidR="00743C99" w:rsidRPr="00B22F3D" w:rsidRDefault="00743C99" w:rsidP="00743C99">
            <w:pPr>
              <w:rPr>
                <w:b/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- онлайн-конкурс рисунков «Мои конституционные права и обязанности»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lastRenderedPageBreak/>
              <w:t>7 – 13 декабря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Маслова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Районный конкурс декоративно-прикладного творчества и изобразительного искусства «Рождественская звезда»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9-23 декабря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Гончарова Е. И.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b/>
                <w:sz w:val="26"/>
                <w:szCs w:val="26"/>
              </w:rPr>
              <w:t>В рамках РДШ.</w:t>
            </w:r>
            <w:r w:rsidRPr="00B22F3D">
              <w:rPr>
                <w:sz w:val="26"/>
                <w:szCs w:val="26"/>
              </w:rPr>
              <w:t xml:space="preserve"> «С новым годом».</w:t>
            </w: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- проведение новогодних праздничных мероприятий в школах и организациях доп. образования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21 декабря – 31 декабря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Маслова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14.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Заочный районный конкурс творческих работ «Точка зрения»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февраль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Денисова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Окружной этап краевого фестиваля творчества для детей с ОВЗ «Ростки талантов»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февраль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Денисова Е.А.</w:t>
            </w:r>
          </w:p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Мациевская Л.В.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16.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Районная шахматная олимпиада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февраль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Щербаков В.Г.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17.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Районный конкурс патриотической песни «Я люблю тебя, Россия»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19 февраля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Фомина Е.Л.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18.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Районный конкурс декоративно-прикладного творчества «</w:t>
            </w:r>
            <w:proofErr w:type="spellStart"/>
            <w:r w:rsidRPr="00B22F3D">
              <w:rPr>
                <w:sz w:val="26"/>
                <w:szCs w:val="26"/>
              </w:rPr>
              <w:t>Сибириада</w:t>
            </w:r>
            <w:proofErr w:type="spellEnd"/>
            <w:r w:rsidRPr="00B22F3D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С 23 марта по 6 апреля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Гончарова А.И.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19.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Заочный районный фестиваль театральных коллективов «Лицедеи»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март</w:t>
            </w:r>
          </w:p>
        </w:tc>
        <w:tc>
          <w:tcPr>
            <w:tcW w:w="2393" w:type="dxa"/>
          </w:tcPr>
          <w:p w:rsidR="00743C99" w:rsidRPr="00B22F3D" w:rsidRDefault="00B22F3D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Маслова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20.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Районный заочный конкурс «Танцевальный звездопад»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март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Денисова Е 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21.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Районный конкурс «Мода и время»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8 апреля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Попова И.С.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22.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Районный конкурс «Активист года» для 2-4 классов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7 апреля</w:t>
            </w:r>
          </w:p>
        </w:tc>
        <w:tc>
          <w:tcPr>
            <w:tcW w:w="2393" w:type="dxa"/>
          </w:tcPr>
          <w:p w:rsidR="00743C99" w:rsidRPr="00B22F3D" w:rsidRDefault="00B22F3D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Маслова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23.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Районный конкурс «Лидер года» для 5-8 классов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14 апреля</w:t>
            </w:r>
          </w:p>
        </w:tc>
        <w:tc>
          <w:tcPr>
            <w:tcW w:w="2393" w:type="dxa"/>
          </w:tcPr>
          <w:p w:rsidR="00743C99" w:rsidRPr="00B22F3D" w:rsidRDefault="00B22F3D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Маслова Е.А.</w:t>
            </w:r>
          </w:p>
        </w:tc>
      </w:tr>
      <w:tr w:rsidR="00743C99" w:rsidRPr="00B22F3D" w:rsidTr="00B22F3D">
        <w:tc>
          <w:tcPr>
            <w:tcW w:w="534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24. </w:t>
            </w:r>
          </w:p>
        </w:tc>
        <w:tc>
          <w:tcPr>
            <w:tcW w:w="4251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Районное соревнование велосипедистов «Безопасное колесо»</w:t>
            </w:r>
          </w:p>
        </w:tc>
        <w:tc>
          <w:tcPr>
            <w:tcW w:w="2393" w:type="dxa"/>
          </w:tcPr>
          <w:p w:rsidR="00743C99" w:rsidRPr="00B22F3D" w:rsidRDefault="00743C99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15 мая</w:t>
            </w:r>
          </w:p>
        </w:tc>
        <w:tc>
          <w:tcPr>
            <w:tcW w:w="2393" w:type="dxa"/>
          </w:tcPr>
          <w:p w:rsidR="00743C99" w:rsidRPr="00B22F3D" w:rsidRDefault="00743C99" w:rsidP="00743C99">
            <w:pPr>
              <w:rPr>
                <w:sz w:val="26"/>
                <w:szCs w:val="26"/>
              </w:rPr>
            </w:pPr>
            <w:proofErr w:type="spellStart"/>
            <w:r w:rsidRPr="00B22F3D">
              <w:rPr>
                <w:sz w:val="26"/>
                <w:szCs w:val="26"/>
              </w:rPr>
              <w:t>Бабакин</w:t>
            </w:r>
            <w:proofErr w:type="spellEnd"/>
            <w:r w:rsidRPr="00B22F3D">
              <w:rPr>
                <w:sz w:val="26"/>
                <w:szCs w:val="26"/>
              </w:rPr>
              <w:t xml:space="preserve"> А.С.</w:t>
            </w:r>
          </w:p>
        </w:tc>
      </w:tr>
      <w:tr w:rsidR="00B22F3D" w:rsidRPr="00B22F3D" w:rsidTr="00B22F3D">
        <w:tc>
          <w:tcPr>
            <w:tcW w:w="534" w:type="dxa"/>
          </w:tcPr>
          <w:p w:rsidR="00B22F3D" w:rsidRPr="00B22F3D" w:rsidRDefault="00B22F3D" w:rsidP="00B22F3D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25. </w:t>
            </w:r>
          </w:p>
        </w:tc>
        <w:tc>
          <w:tcPr>
            <w:tcW w:w="4251" w:type="dxa"/>
          </w:tcPr>
          <w:p w:rsidR="00B22F3D" w:rsidRPr="00B22F3D" w:rsidRDefault="00B22F3D" w:rsidP="00B22F3D">
            <w:pPr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 xml:space="preserve">Районный </w:t>
            </w:r>
            <w:r w:rsidR="00F73AE9">
              <w:rPr>
                <w:sz w:val="26"/>
                <w:szCs w:val="26"/>
              </w:rPr>
              <w:t>патриотический фотоконкурс «День</w:t>
            </w:r>
            <w:r w:rsidRPr="00B22F3D">
              <w:rPr>
                <w:sz w:val="26"/>
                <w:szCs w:val="26"/>
              </w:rPr>
              <w:t xml:space="preserve"> победы твоими глазами»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22F3D" w:rsidRPr="00B22F3D" w:rsidRDefault="00B22F3D" w:rsidP="00B22F3D">
            <w:pPr>
              <w:jc w:val="center"/>
              <w:rPr>
                <w:sz w:val="26"/>
                <w:szCs w:val="26"/>
              </w:rPr>
            </w:pPr>
            <w:r w:rsidRPr="00B22F3D">
              <w:rPr>
                <w:sz w:val="26"/>
                <w:szCs w:val="26"/>
              </w:rPr>
              <w:t>С 20 апреля – 12 мая</w:t>
            </w:r>
          </w:p>
        </w:tc>
        <w:tc>
          <w:tcPr>
            <w:tcW w:w="2393" w:type="dxa"/>
          </w:tcPr>
          <w:p w:rsidR="00B22F3D" w:rsidRPr="00B22F3D" w:rsidRDefault="00B22F3D" w:rsidP="00B22F3D">
            <w:pPr>
              <w:rPr>
                <w:sz w:val="26"/>
                <w:szCs w:val="26"/>
              </w:rPr>
            </w:pPr>
            <w:proofErr w:type="spellStart"/>
            <w:r w:rsidRPr="00B22F3D">
              <w:rPr>
                <w:sz w:val="26"/>
                <w:szCs w:val="26"/>
              </w:rPr>
              <w:t>Конарева</w:t>
            </w:r>
            <w:proofErr w:type="spellEnd"/>
            <w:r w:rsidRPr="00B22F3D">
              <w:rPr>
                <w:sz w:val="26"/>
                <w:szCs w:val="26"/>
              </w:rPr>
              <w:t xml:space="preserve"> И.С. </w:t>
            </w:r>
          </w:p>
        </w:tc>
      </w:tr>
    </w:tbl>
    <w:p w:rsidR="00E165CC" w:rsidRPr="00B22F3D" w:rsidRDefault="00E165CC" w:rsidP="00E165CC">
      <w:pPr>
        <w:jc w:val="center"/>
        <w:rPr>
          <w:sz w:val="26"/>
          <w:szCs w:val="26"/>
        </w:rPr>
      </w:pPr>
    </w:p>
    <w:p w:rsidR="00E165CC" w:rsidRPr="00B22F3D" w:rsidRDefault="00E165CC">
      <w:pPr>
        <w:rPr>
          <w:sz w:val="26"/>
          <w:szCs w:val="26"/>
        </w:rPr>
      </w:pPr>
    </w:p>
    <w:p w:rsidR="00E165CC" w:rsidRPr="00B22F3D" w:rsidRDefault="00E165CC" w:rsidP="00B22F3D">
      <w:pPr>
        <w:jc w:val="both"/>
        <w:rPr>
          <w:sz w:val="26"/>
          <w:szCs w:val="26"/>
        </w:rPr>
      </w:pPr>
    </w:p>
    <w:sectPr w:rsidR="00E165CC" w:rsidRPr="00B22F3D" w:rsidSect="00E5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6C90"/>
    <w:multiLevelType w:val="hybridMultilevel"/>
    <w:tmpl w:val="1B8AFB8C"/>
    <w:lvl w:ilvl="0" w:tplc="AC98D5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15D"/>
    <w:rsid w:val="000822EF"/>
    <w:rsid w:val="0037240B"/>
    <w:rsid w:val="00741CDC"/>
    <w:rsid w:val="00743C99"/>
    <w:rsid w:val="00865D72"/>
    <w:rsid w:val="00B22F3D"/>
    <w:rsid w:val="00DD315D"/>
    <w:rsid w:val="00E165CC"/>
    <w:rsid w:val="00E55CE0"/>
    <w:rsid w:val="00F1009A"/>
    <w:rsid w:val="00F71082"/>
    <w:rsid w:val="00F7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C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65C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165CC"/>
    <w:pPr>
      <w:ind w:left="720"/>
      <w:contextualSpacing/>
    </w:pPr>
  </w:style>
  <w:style w:type="paragraph" w:customStyle="1" w:styleId="1">
    <w:name w:val="Абзац списка1"/>
    <w:basedOn w:val="a"/>
    <w:rsid w:val="00E165CC"/>
    <w:pPr>
      <w:ind w:left="720"/>
      <w:contextualSpacing/>
    </w:pPr>
  </w:style>
  <w:style w:type="paragraph" w:customStyle="1" w:styleId="c13">
    <w:name w:val="c13"/>
    <w:basedOn w:val="a"/>
    <w:rsid w:val="00E165CC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sid w:val="00E165CC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E1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C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65C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165CC"/>
    <w:pPr>
      <w:ind w:left="720"/>
      <w:contextualSpacing/>
    </w:pPr>
  </w:style>
  <w:style w:type="paragraph" w:customStyle="1" w:styleId="1">
    <w:name w:val="Абзац списка1"/>
    <w:basedOn w:val="a"/>
    <w:rsid w:val="00E165CC"/>
    <w:pPr>
      <w:ind w:left="720"/>
      <w:contextualSpacing/>
    </w:pPr>
  </w:style>
  <w:style w:type="paragraph" w:customStyle="1" w:styleId="c13">
    <w:name w:val="c13"/>
    <w:basedOn w:val="a"/>
    <w:rsid w:val="00E165CC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sid w:val="00E165CC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E1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9</cp:revision>
  <dcterms:created xsi:type="dcterms:W3CDTF">2020-09-07T05:48:00Z</dcterms:created>
  <dcterms:modified xsi:type="dcterms:W3CDTF">2020-09-07T09:27:00Z</dcterms:modified>
</cp:coreProperties>
</file>