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3B" w:rsidRDefault="003B773B" w:rsidP="00AD0DBB">
      <w:pPr>
        <w:pStyle w:val="a3"/>
        <w:jc w:val="center"/>
        <w:rPr>
          <w:rFonts w:ascii="Times New Roman" w:hAnsi="Times New Roman"/>
          <w:sz w:val="28"/>
          <w:szCs w:val="28"/>
        </w:rPr>
      </w:pPr>
      <w:r>
        <w:rPr>
          <w:rFonts w:ascii="Times New Roman" w:hAnsi="Times New Roman"/>
          <w:sz w:val="28"/>
          <w:szCs w:val="28"/>
        </w:rPr>
        <w:t>ДОКЛАД</w:t>
      </w:r>
    </w:p>
    <w:p w:rsidR="008C5464" w:rsidRDefault="00307917" w:rsidP="008C5464">
      <w:pPr>
        <w:pStyle w:val="a3"/>
        <w:jc w:val="center"/>
        <w:rPr>
          <w:rFonts w:ascii="Times New Roman" w:hAnsi="Times New Roman"/>
          <w:sz w:val="28"/>
          <w:szCs w:val="28"/>
        </w:rPr>
      </w:pPr>
      <w:r>
        <w:rPr>
          <w:rFonts w:ascii="Times New Roman" w:hAnsi="Times New Roman"/>
          <w:sz w:val="28"/>
          <w:szCs w:val="28"/>
        </w:rPr>
        <w:t xml:space="preserve">председателя </w:t>
      </w:r>
      <w:r w:rsidR="003B773B">
        <w:rPr>
          <w:rFonts w:ascii="Times New Roman" w:hAnsi="Times New Roman"/>
          <w:sz w:val="28"/>
          <w:szCs w:val="28"/>
        </w:rPr>
        <w:t>Комитета по образованию Администрации Ребрихинского района по итогам статистической отчетности на 1 сентября 2015</w:t>
      </w:r>
      <w:r w:rsidR="008C5464">
        <w:rPr>
          <w:rFonts w:ascii="Times New Roman" w:hAnsi="Times New Roman"/>
          <w:sz w:val="28"/>
          <w:szCs w:val="28"/>
        </w:rPr>
        <w:t xml:space="preserve"> </w:t>
      </w:r>
    </w:p>
    <w:p w:rsidR="003B773B" w:rsidRDefault="008C5464" w:rsidP="008C5464">
      <w:pPr>
        <w:pStyle w:val="a3"/>
        <w:jc w:val="center"/>
        <w:rPr>
          <w:rFonts w:ascii="Times New Roman" w:hAnsi="Times New Roman"/>
          <w:sz w:val="28"/>
          <w:szCs w:val="28"/>
        </w:rPr>
      </w:pPr>
      <w:r>
        <w:rPr>
          <w:rFonts w:ascii="Times New Roman" w:hAnsi="Times New Roman"/>
          <w:sz w:val="28"/>
          <w:szCs w:val="28"/>
        </w:rPr>
        <w:t>(Окружные слушания 2015 года)</w:t>
      </w:r>
    </w:p>
    <w:p w:rsidR="003B773B" w:rsidRDefault="003B773B" w:rsidP="00AD0DBB">
      <w:pPr>
        <w:pStyle w:val="a3"/>
        <w:jc w:val="both"/>
        <w:rPr>
          <w:rFonts w:ascii="Times New Roman" w:hAnsi="Times New Roman"/>
          <w:sz w:val="28"/>
          <w:szCs w:val="28"/>
        </w:rPr>
      </w:pPr>
    </w:p>
    <w:p w:rsidR="0098641F" w:rsidRPr="005F6594" w:rsidRDefault="0098641F" w:rsidP="00AD0DBB">
      <w:pPr>
        <w:pStyle w:val="a3"/>
        <w:numPr>
          <w:ilvl w:val="0"/>
          <w:numId w:val="1"/>
        </w:numPr>
        <w:tabs>
          <w:tab w:val="left" w:pos="993"/>
        </w:tabs>
        <w:ind w:left="0" w:firstLine="0"/>
        <w:jc w:val="both"/>
        <w:rPr>
          <w:rFonts w:ascii="Times New Roman" w:hAnsi="Times New Roman"/>
          <w:i/>
          <w:sz w:val="28"/>
          <w:szCs w:val="28"/>
        </w:rPr>
      </w:pPr>
      <w:r w:rsidRPr="005F6594">
        <w:rPr>
          <w:rFonts w:ascii="Times New Roman" w:hAnsi="Times New Roman"/>
          <w:i/>
          <w:sz w:val="28"/>
          <w:szCs w:val="28"/>
        </w:rPr>
        <w:t xml:space="preserve">Введение. </w:t>
      </w:r>
    </w:p>
    <w:p w:rsidR="00307917" w:rsidRDefault="00CB26E9" w:rsidP="00AD0DBB">
      <w:pPr>
        <w:pStyle w:val="a3"/>
        <w:tabs>
          <w:tab w:val="left" w:pos="993"/>
        </w:tabs>
        <w:ind w:hanging="567"/>
        <w:jc w:val="both"/>
        <w:rPr>
          <w:rFonts w:ascii="Times New Roman" w:hAnsi="Times New Roman"/>
          <w:sz w:val="28"/>
          <w:szCs w:val="28"/>
        </w:rPr>
      </w:pPr>
      <w:r>
        <w:rPr>
          <w:rFonts w:ascii="Times New Roman" w:hAnsi="Times New Roman"/>
          <w:sz w:val="28"/>
          <w:szCs w:val="28"/>
        </w:rPr>
        <w:t xml:space="preserve">        </w:t>
      </w:r>
      <w:r w:rsidR="00AD0DBB">
        <w:rPr>
          <w:rFonts w:ascii="Times New Roman" w:hAnsi="Times New Roman"/>
          <w:sz w:val="28"/>
          <w:szCs w:val="28"/>
        </w:rPr>
        <w:tab/>
      </w:r>
      <w:r w:rsidR="00AD0DBB">
        <w:rPr>
          <w:rFonts w:ascii="Times New Roman" w:hAnsi="Times New Roman"/>
          <w:sz w:val="28"/>
          <w:szCs w:val="28"/>
        </w:rPr>
        <w:tab/>
      </w:r>
      <w:r w:rsidR="0098641F">
        <w:rPr>
          <w:rFonts w:ascii="Times New Roman" w:hAnsi="Times New Roman"/>
          <w:sz w:val="28"/>
          <w:szCs w:val="28"/>
        </w:rPr>
        <w:t>Образовательная сеть Ребри</w:t>
      </w:r>
      <w:r w:rsidR="00F23DD4">
        <w:rPr>
          <w:rFonts w:ascii="Times New Roman" w:hAnsi="Times New Roman"/>
          <w:sz w:val="28"/>
          <w:szCs w:val="28"/>
        </w:rPr>
        <w:t>хинского района представлена  30</w:t>
      </w:r>
      <w:r w:rsidR="0098641F">
        <w:rPr>
          <w:rFonts w:ascii="Times New Roman" w:hAnsi="Times New Roman"/>
          <w:sz w:val="28"/>
          <w:szCs w:val="28"/>
        </w:rPr>
        <w:t xml:space="preserve"> образовательными организациями</w:t>
      </w:r>
      <w:r w:rsidR="003B773B">
        <w:rPr>
          <w:rFonts w:ascii="Times New Roman" w:hAnsi="Times New Roman"/>
          <w:sz w:val="28"/>
          <w:szCs w:val="28"/>
        </w:rPr>
        <w:t xml:space="preserve">. Из них 14 </w:t>
      </w:r>
      <w:r w:rsidR="00307917">
        <w:rPr>
          <w:rFonts w:ascii="Times New Roman" w:hAnsi="Times New Roman"/>
          <w:sz w:val="28"/>
          <w:szCs w:val="28"/>
        </w:rPr>
        <w:t>общеобразовательных учреждения</w:t>
      </w:r>
      <w:r w:rsidR="00697E80">
        <w:rPr>
          <w:rFonts w:ascii="Times New Roman" w:hAnsi="Times New Roman"/>
          <w:sz w:val="28"/>
          <w:szCs w:val="28"/>
        </w:rPr>
        <w:t xml:space="preserve">, 11 ДОУ, </w:t>
      </w:r>
      <w:r w:rsidR="00F23DD4">
        <w:rPr>
          <w:rFonts w:ascii="Times New Roman" w:hAnsi="Times New Roman"/>
          <w:sz w:val="28"/>
          <w:szCs w:val="28"/>
        </w:rPr>
        <w:t>3</w:t>
      </w:r>
      <w:r w:rsidR="00A413E1">
        <w:rPr>
          <w:rFonts w:ascii="Times New Roman" w:hAnsi="Times New Roman"/>
          <w:sz w:val="28"/>
          <w:szCs w:val="28"/>
        </w:rPr>
        <w:t xml:space="preserve"> УДО</w:t>
      </w:r>
      <w:r w:rsidR="0098641F">
        <w:rPr>
          <w:rFonts w:ascii="Times New Roman" w:hAnsi="Times New Roman"/>
          <w:sz w:val="28"/>
          <w:szCs w:val="28"/>
        </w:rPr>
        <w:t xml:space="preserve">, 1 УСПО, 1 коррекционная школа </w:t>
      </w:r>
      <w:r w:rsidR="0098641F">
        <w:rPr>
          <w:rFonts w:ascii="Times New Roman" w:hAnsi="Times New Roman"/>
          <w:sz w:val="28"/>
          <w:szCs w:val="28"/>
          <w:lang w:val="en-US"/>
        </w:rPr>
        <w:t>VII</w:t>
      </w:r>
      <w:r w:rsidR="003C1FC9">
        <w:rPr>
          <w:rFonts w:ascii="Times New Roman" w:hAnsi="Times New Roman"/>
          <w:sz w:val="28"/>
          <w:szCs w:val="28"/>
          <w:lang w:val="en-US"/>
        </w:rPr>
        <w:t>I</w:t>
      </w:r>
      <w:r w:rsidR="0098641F">
        <w:rPr>
          <w:rFonts w:ascii="Times New Roman" w:hAnsi="Times New Roman"/>
          <w:sz w:val="28"/>
          <w:szCs w:val="28"/>
        </w:rPr>
        <w:t xml:space="preserve"> вида</w:t>
      </w:r>
      <w:r w:rsidR="00F23DD4">
        <w:rPr>
          <w:rFonts w:ascii="Times New Roman" w:hAnsi="Times New Roman"/>
          <w:sz w:val="28"/>
          <w:szCs w:val="28"/>
        </w:rPr>
        <w:t>.</w:t>
      </w:r>
    </w:p>
    <w:p w:rsidR="003B773B" w:rsidRPr="005F6594" w:rsidRDefault="00307917" w:rsidP="00AD0DBB">
      <w:pPr>
        <w:pStyle w:val="a3"/>
        <w:tabs>
          <w:tab w:val="left" w:pos="993"/>
        </w:tabs>
        <w:ind w:hanging="567"/>
        <w:jc w:val="both"/>
        <w:rPr>
          <w:rFonts w:ascii="Times New Roman" w:hAnsi="Times New Roman"/>
          <w:sz w:val="28"/>
          <w:szCs w:val="28"/>
        </w:rPr>
      </w:pPr>
      <w:r>
        <w:rPr>
          <w:rFonts w:ascii="Times New Roman" w:hAnsi="Times New Roman"/>
          <w:sz w:val="28"/>
          <w:szCs w:val="28"/>
        </w:rPr>
        <w:tab/>
        <w:t>С</w:t>
      </w:r>
      <w:r w:rsidR="0098641F">
        <w:rPr>
          <w:rFonts w:ascii="Times New Roman" w:hAnsi="Times New Roman"/>
          <w:sz w:val="28"/>
          <w:szCs w:val="28"/>
        </w:rPr>
        <w:t>оздано и функционирует 4 школьных округа</w:t>
      </w:r>
      <w:proofErr w:type="gramStart"/>
      <w:r w:rsidR="00F14A56">
        <w:rPr>
          <w:rFonts w:ascii="Times New Roman" w:hAnsi="Times New Roman"/>
          <w:sz w:val="28"/>
          <w:szCs w:val="28"/>
        </w:rPr>
        <w:t xml:space="preserve"> </w:t>
      </w:r>
      <w:r w:rsidR="0098641F">
        <w:rPr>
          <w:rFonts w:ascii="Times New Roman" w:hAnsi="Times New Roman"/>
          <w:sz w:val="28"/>
          <w:szCs w:val="28"/>
        </w:rPr>
        <w:t>.</w:t>
      </w:r>
      <w:proofErr w:type="gramEnd"/>
      <w:r w:rsidR="0098641F">
        <w:rPr>
          <w:rFonts w:ascii="Times New Roman" w:hAnsi="Times New Roman"/>
          <w:sz w:val="28"/>
          <w:szCs w:val="28"/>
        </w:rPr>
        <w:t xml:space="preserve">  </w:t>
      </w:r>
      <w:r w:rsidR="003B773B">
        <w:rPr>
          <w:rFonts w:ascii="Times New Roman" w:hAnsi="Times New Roman"/>
          <w:color w:val="FF0000"/>
          <w:sz w:val="28"/>
          <w:szCs w:val="28"/>
        </w:rPr>
        <w:t xml:space="preserve"> </w:t>
      </w:r>
    </w:p>
    <w:p w:rsidR="00276A39" w:rsidRPr="00276A39" w:rsidRDefault="008E5FC8" w:rsidP="00AD0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276A39" w:rsidRPr="00276A39">
        <w:rPr>
          <w:rFonts w:ascii="Times New Roman" w:hAnsi="Times New Roman" w:cs="Times New Roman"/>
          <w:sz w:val="28"/>
          <w:szCs w:val="28"/>
        </w:rPr>
        <w:t>С целью закрепления</w:t>
      </w:r>
      <w:r w:rsidR="00276A39">
        <w:rPr>
          <w:rFonts w:ascii="Times New Roman" w:hAnsi="Times New Roman" w:cs="Times New Roman"/>
          <w:sz w:val="28"/>
          <w:szCs w:val="28"/>
        </w:rPr>
        <w:t xml:space="preserve"> молодых специалистов  в районе</w:t>
      </w:r>
      <w:r w:rsidR="00276A39" w:rsidRPr="00276A39">
        <w:rPr>
          <w:rFonts w:ascii="Times New Roman" w:hAnsi="Times New Roman" w:cs="Times New Roman"/>
          <w:sz w:val="28"/>
          <w:szCs w:val="28"/>
        </w:rPr>
        <w:t>:</w:t>
      </w:r>
    </w:p>
    <w:p w:rsidR="00276A39" w:rsidRPr="00276A39" w:rsidRDefault="00276A39" w:rsidP="00AD0DBB">
      <w:pPr>
        <w:spacing w:after="0" w:line="240" w:lineRule="auto"/>
        <w:jc w:val="both"/>
        <w:rPr>
          <w:rFonts w:ascii="Times New Roman" w:hAnsi="Times New Roman" w:cs="Times New Roman"/>
          <w:sz w:val="28"/>
          <w:szCs w:val="28"/>
        </w:rPr>
      </w:pPr>
      <w:r w:rsidRPr="00276A39">
        <w:rPr>
          <w:rFonts w:ascii="Times New Roman" w:hAnsi="Times New Roman" w:cs="Times New Roman"/>
          <w:sz w:val="28"/>
          <w:szCs w:val="28"/>
        </w:rPr>
        <w:t>- с 2011 года на основании распоряжения № 188 от 11 августа 2011 Администрации Ребрихинского района им выплачиваются подъемные в размере 10000 рублей;</w:t>
      </w:r>
    </w:p>
    <w:p w:rsidR="00276A39" w:rsidRPr="00276A39" w:rsidRDefault="00307917" w:rsidP="00AD0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6A39" w:rsidRPr="00276A39">
        <w:rPr>
          <w:rFonts w:ascii="Times New Roman" w:hAnsi="Times New Roman" w:cs="Times New Roman"/>
          <w:sz w:val="28"/>
          <w:szCs w:val="28"/>
        </w:rPr>
        <w:t>производятся  стимулирующие надбавки</w:t>
      </w:r>
      <w:r w:rsidR="00276A39">
        <w:rPr>
          <w:rFonts w:ascii="Times New Roman" w:hAnsi="Times New Roman" w:cs="Times New Roman"/>
          <w:sz w:val="28"/>
          <w:szCs w:val="28"/>
        </w:rPr>
        <w:t xml:space="preserve"> к должностному окладу</w:t>
      </w:r>
      <w:r w:rsidR="00276A39" w:rsidRPr="00276A39">
        <w:rPr>
          <w:rFonts w:ascii="Times New Roman" w:hAnsi="Times New Roman" w:cs="Times New Roman"/>
          <w:sz w:val="28"/>
          <w:szCs w:val="28"/>
        </w:rPr>
        <w:t>: в первый год работы 30%, во второй год работы 20%, в третий 10 %;</w:t>
      </w:r>
    </w:p>
    <w:p w:rsidR="00276A39" w:rsidRPr="00276A39" w:rsidRDefault="00276A39" w:rsidP="00AD0DBB">
      <w:pPr>
        <w:spacing w:after="0" w:line="240" w:lineRule="auto"/>
        <w:jc w:val="both"/>
        <w:rPr>
          <w:rFonts w:ascii="Times New Roman" w:hAnsi="Times New Roman" w:cs="Times New Roman"/>
          <w:sz w:val="28"/>
          <w:szCs w:val="28"/>
        </w:rPr>
      </w:pPr>
      <w:r w:rsidRPr="00276A39">
        <w:rPr>
          <w:rFonts w:ascii="Times New Roman" w:hAnsi="Times New Roman" w:cs="Times New Roman"/>
          <w:sz w:val="28"/>
          <w:szCs w:val="28"/>
        </w:rPr>
        <w:t>- все молодые специалисты включены в различные программ</w:t>
      </w:r>
      <w:r w:rsidR="00307917">
        <w:rPr>
          <w:rFonts w:ascii="Times New Roman" w:hAnsi="Times New Roman" w:cs="Times New Roman"/>
          <w:sz w:val="28"/>
          <w:szCs w:val="28"/>
        </w:rPr>
        <w:t>ы на улучшение жилищных условий;</w:t>
      </w:r>
    </w:p>
    <w:p w:rsidR="00276A39" w:rsidRDefault="00697E80" w:rsidP="00AD0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молодых</w:t>
      </w:r>
      <w:r w:rsidR="00276A39">
        <w:rPr>
          <w:rFonts w:ascii="Times New Roman" w:hAnsi="Times New Roman" w:cs="Times New Roman"/>
          <w:sz w:val="28"/>
          <w:szCs w:val="28"/>
        </w:rPr>
        <w:t xml:space="preserve"> учителя</w:t>
      </w:r>
      <w:r w:rsidR="00276A39" w:rsidRPr="00276A39">
        <w:rPr>
          <w:rFonts w:ascii="Times New Roman" w:hAnsi="Times New Roman" w:cs="Times New Roman"/>
          <w:sz w:val="28"/>
          <w:szCs w:val="28"/>
        </w:rPr>
        <w:t xml:space="preserve"> стал</w:t>
      </w:r>
      <w:r w:rsidR="00276A39">
        <w:rPr>
          <w:rFonts w:ascii="Times New Roman" w:hAnsi="Times New Roman" w:cs="Times New Roman"/>
          <w:sz w:val="28"/>
          <w:szCs w:val="28"/>
        </w:rPr>
        <w:t>и участниками</w:t>
      </w:r>
      <w:r w:rsidR="00276A39" w:rsidRPr="00276A39">
        <w:rPr>
          <w:rFonts w:ascii="Times New Roman" w:hAnsi="Times New Roman" w:cs="Times New Roman"/>
          <w:sz w:val="28"/>
          <w:szCs w:val="28"/>
        </w:rPr>
        <w:t xml:space="preserve"> программы «Льготная ипотека для молодых учителей» на 2012-2015 годы</w:t>
      </w:r>
      <w:r>
        <w:rPr>
          <w:rFonts w:ascii="Times New Roman" w:hAnsi="Times New Roman" w:cs="Times New Roman"/>
          <w:sz w:val="28"/>
          <w:szCs w:val="28"/>
        </w:rPr>
        <w:t xml:space="preserve"> (в 2013 и в 2014 гг.)</w:t>
      </w:r>
      <w:r w:rsidR="00276A39" w:rsidRPr="00276A39">
        <w:rPr>
          <w:rFonts w:ascii="Times New Roman" w:hAnsi="Times New Roman" w:cs="Times New Roman"/>
          <w:sz w:val="28"/>
          <w:szCs w:val="28"/>
        </w:rPr>
        <w:t>;</w:t>
      </w:r>
    </w:p>
    <w:p w:rsidR="00276A39" w:rsidRPr="00276A39" w:rsidRDefault="00276A39" w:rsidP="00AD0DBB">
      <w:pPr>
        <w:spacing w:after="0" w:line="240" w:lineRule="auto"/>
        <w:jc w:val="both"/>
        <w:rPr>
          <w:rFonts w:ascii="Times New Roman" w:hAnsi="Times New Roman" w:cs="Times New Roman"/>
          <w:sz w:val="28"/>
          <w:szCs w:val="28"/>
        </w:rPr>
      </w:pPr>
      <w:r w:rsidRPr="00276A39">
        <w:rPr>
          <w:rFonts w:ascii="Times New Roman" w:hAnsi="Times New Roman" w:cs="Times New Roman"/>
          <w:sz w:val="28"/>
          <w:szCs w:val="28"/>
        </w:rPr>
        <w:t xml:space="preserve">   - в школах за молодыми специалистами закреплены  наставники из числа педагогов, которые имеют высшую квалификационную категорию, руководителями ОУ продумана система стимулирования результата труда наставников;</w:t>
      </w:r>
    </w:p>
    <w:p w:rsidR="00276A39" w:rsidRDefault="00276A39" w:rsidP="00AD0DBB">
      <w:pPr>
        <w:spacing w:after="0" w:line="240" w:lineRule="auto"/>
        <w:jc w:val="both"/>
        <w:rPr>
          <w:rFonts w:ascii="Times New Roman" w:hAnsi="Times New Roman" w:cs="Times New Roman"/>
          <w:sz w:val="28"/>
          <w:szCs w:val="28"/>
        </w:rPr>
      </w:pPr>
      <w:r w:rsidRPr="00276A39">
        <w:rPr>
          <w:rFonts w:ascii="Times New Roman" w:hAnsi="Times New Roman" w:cs="Times New Roman"/>
          <w:sz w:val="28"/>
          <w:szCs w:val="28"/>
        </w:rPr>
        <w:t xml:space="preserve"> - с 2005 года в районе  работает школа Молодого педагога, на занятиях которой  молодые педагоги получают всю необходимую практическую помощь по организации учебного процесса.</w:t>
      </w:r>
    </w:p>
    <w:p w:rsidR="00697E80" w:rsidRDefault="00697E80" w:rsidP="00AD0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течение 2-х лет </w:t>
      </w:r>
      <w:r w:rsidR="00276A39">
        <w:rPr>
          <w:rFonts w:ascii="Times New Roman" w:hAnsi="Times New Roman" w:cs="Times New Roman"/>
          <w:sz w:val="28"/>
          <w:szCs w:val="28"/>
        </w:rPr>
        <w:t xml:space="preserve">  ОУ района заключают договора о целевом обучении с выпускниками, поступающими в ВУЗы на пе</w:t>
      </w:r>
      <w:r>
        <w:rPr>
          <w:rFonts w:ascii="Times New Roman" w:hAnsi="Times New Roman" w:cs="Times New Roman"/>
          <w:sz w:val="28"/>
          <w:szCs w:val="28"/>
        </w:rPr>
        <w:t>дагогические специальности.</w:t>
      </w:r>
    </w:p>
    <w:p w:rsidR="00307917" w:rsidRDefault="00276A39" w:rsidP="00AD0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7917">
        <w:rPr>
          <w:rFonts w:ascii="Times New Roman" w:hAnsi="Times New Roman" w:cs="Times New Roman"/>
          <w:sz w:val="28"/>
          <w:szCs w:val="28"/>
        </w:rPr>
        <w:t xml:space="preserve">В рамках реализации муниципальной целевой программы «Развитие образования в Р.р.» на 2015-2019 гг., </w:t>
      </w:r>
      <w:r>
        <w:rPr>
          <w:rFonts w:ascii="Times New Roman" w:hAnsi="Times New Roman" w:cs="Times New Roman"/>
          <w:sz w:val="28"/>
          <w:szCs w:val="28"/>
        </w:rPr>
        <w:t xml:space="preserve"> на </w:t>
      </w:r>
      <w:r w:rsidR="00307917">
        <w:rPr>
          <w:rFonts w:ascii="Times New Roman" w:hAnsi="Times New Roman" w:cs="Times New Roman"/>
          <w:sz w:val="28"/>
          <w:szCs w:val="28"/>
        </w:rPr>
        <w:t>целевое обучение предусмотрено,</w:t>
      </w:r>
      <w:r w:rsidR="00CB26E9" w:rsidRPr="00F14A56">
        <w:rPr>
          <w:rFonts w:ascii="Times New Roman" w:hAnsi="Times New Roman" w:cs="Times New Roman"/>
          <w:sz w:val="28"/>
          <w:szCs w:val="28"/>
        </w:rPr>
        <w:t xml:space="preserve"> </w:t>
      </w:r>
      <w:r w:rsidR="00F14A56" w:rsidRPr="00F14A56">
        <w:rPr>
          <w:rFonts w:ascii="Times New Roman" w:hAnsi="Times New Roman" w:cs="Times New Roman"/>
          <w:sz w:val="28"/>
          <w:szCs w:val="28"/>
        </w:rPr>
        <w:t>17500</w:t>
      </w:r>
      <w:r w:rsidR="00307917">
        <w:rPr>
          <w:rFonts w:ascii="Times New Roman" w:hAnsi="Times New Roman" w:cs="Times New Roman"/>
          <w:sz w:val="28"/>
          <w:szCs w:val="28"/>
        </w:rPr>
        <w:t xml:space="preserve"> </w:t>
      </w:r>
      <w:r>
        <w:rPr>
          <w:rFonts w:ascii="Times New Roman" w:hAnsi="Times New Roman" w:cs="Times New Roman"/>
          <w:sz w:val="28"/>
          <w:szCs w:val="28"/>
        </w:rPr>
        <w:t xml:space="preserve">руб. </w:t>
      </w:r>
      <w:r w:rsidR="00847249">
        <w:rPr>
          <w:rFonts w:ascii="Times New Roman" w:hAnsi="Times New Roman" w:cs="Times New Roman"/>
          <w:sz w:val="28"/>
          <w:szCs w:val="28"/>
        </w:rPr>
        <w:t>Заключение договоров между   ОУ и выпускниками ведется с учетом перспективной потребности</w:t>
      </w:r>
      <w:r>
        <w:rPr>
          <w:rFonts w:ascii="Times New Roman" w:hAnsi="Times New Roman" w:cs="Times New Roman"/>
          <w:sz w:val="28"/>
          <w:szCs w:val="28"/>
        </w:rPr>
        <w:t xml:space="preserve"> в педагогических кадрах</w:t>
      </w:r>
      <w:r w:rsidR="00847249">
        <w:rPr>
          <w:rFonts w:ascii="Times New Roman" w:hAnsi="Times New Roman" w:cs="Times New Roman"/>
          <w:sz w:val="28"/>
          <w:szCs w:val="28"/>
        </w:rPr>
        <w:t xml:space="preserve">. </w:t>
      </w:r>
    </w:p>
    <w:p w:rsidR="00F14A56" w:rsidRDefault="00F14A56" w:rsidP="00AD0DBB">
      <w:pPr>
        <w:spacing w:after="0" w:line="240" w:lineRule="auto"/>
        <w:ind w:firstLine="708"/>
        <w:jc w:val="both"/>
        <w:rPr>
          <w:rFonts w:ascii="Times New Roman" w:hAnsi="Times New Roman" w:cs="Times New Roman"/>
          <w:sz w:val="26"/>
          <w:szCs w:val="26"/>
        </w:rPr>
      </w:pPr>
      <w:r w:rsidRPr="00F14A56">
        <w:rPr>
          <w:rFonts w:ascii="Times New Roman" w:hAnsi="Times New Roman" w:cs="Times New Roman"/>
          <w:sz w:val="28"/>
          <w:szCs w:val="28"/>
        </w:rPr>
        <w:t>Средний возраст педагогов   составляет 45 лет, 5% педагогических работников в возрасте моложе 25 лет, 16% в возрасте от 25 до 35 лет,  в возрасте 35 и выше 78%  педагогов,  старше трудоспособного  возраста  15 %, директоров школ старше трудоспособного  возраста 35%.</w:t>
      </w:r>
      <w:r w:rsidRPr="00A026FE">
        <w:rPr>
          <w:rFonts w:ascii="Times New Roman" w:hAnsi="Times New Roman" w:cs="Times New Roman"/>
          <w:sz w:val="26"/>
          <w:szCs w:val="26"/>
        </w:rPr>
        <w:t xml:space="preserve"> </w:t>
      </w:r>
    </w:p>
    <w:p w:rsidR="00697E80" w:rsidRPr="002D0064" w:rsidRDefault="00847249" w:rsidP="00AD0D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 уровне</w:t>
      </w:r>
      <w:r w:rsidR="00307917">
        <w:rPr>
          <w:rFonts w:ascii="Times New Roman" w:hAnsi="Times New Roman" w:cs="Times New Roman"/>
          <w:sz w:val="28"/>
          <w:szCs w:val="28"/>
        </w:rPr>
        <w:t xml:space="preserve"> муниципалитета</w:t>
      </w:r>
      <w:r w:rsidR="00697E80">
        <w:rPr>
          <w:rFonts w:ascii="Times New Roman" w:hAnsi="Times New Roman" w:cs="Times New Roman"/>
          <w:sz w:val="28"/>
          <w:szCs w:val="28"/>
        </w:rPr>
        <w:t xml:space="preserve"> приняты  меры соблюдению ст.</w:t>
      </w:r>
      <w:r w:rsidR="00F23DD4">
        <w:rPr>
          <w:rFonts w:ascii="Times New Roman" w:hAnsi="Times New Roman" w:cs="Times New Roman"/>
          <w:sz w:val="28"/>
          <w:szCs w:val="28"/>
        </w:rPr>
        <w:t xml:space="preserve"> </w:t>
      </w:r>
      <w:r w:rsidR="00697E80">
        <w:rPr>
          <w:rFonts w:ascii="Times New Roman" w:hAnsi="Times New Roman" w:cs="Times New Roman"/>
          <w:sz w:val="28"/>
          <w:szCs w:val="28"/>
        </w:rPr>
        <w:t xml:space="preserve">46 </w:t>
      </w:r>
      <w:r w:rsidR="00307917">
        <w:rPr>
          <w:rFonts w:ascii="Times New Roman" w:hAnsi="Times New Roman" w:cs="Times New Roman"/>
          <w:sz w:val="28"/>
          <w:szCs w:val="28"/>
        </w:rPr>
        <w:t xml:space="preserve"> </w:t>
      </w:r>
      <w:r w:rsidR="00697E80">
        <w:rPr>
          <w:rFonts w:ascii="Times New Roman" w:hAnsi="Times New Roman" w:cs="Times New Roman"/>
          <w:sz w:val="28"/>
          <w:szCs w:val="28"/>
        </w:rPr>
        <w:t>З</w:t>
      </w:r>
      <w:r>
        <w:rPr>
          <w:rFonts w:ascii="Times New Roman" w:hAnsi="Times New Roman" w:cs="Times New Roman"/>
          <w:sz w:val="28"/>
          <w:szCs w:val="28"/>
        </w:rPr>
        <w:t>акон</w:t>
      </w:r>
      <w:r w:rsidR="00F14A56">
        <w:rPr>
          <w:rFonts w:ascii="Times New Roman" w:hAnsi="Times New Roman" w:cs="Times New Roman"/>
          <w:sz w:val="28"/>
          <w:szCs w:val="28"/>
        </w:rPr>
        <w:t xml:space="preserve">а </w:t>
      </w:r>
      <w:r w:rsidR="00697E80">
        <w:rPr>
          <w:rFonts w:ascii="Times New Roman" w:hAnsi="Times New Roman" w:cs="Times New Roman"/>
          <w:sz w:val="28"/>
          <w:szCs w:val="28"/>
        </w:rPr>
        <w:t xml:space="preserve">об образовании </w:t>
      </w:r>
      <w:r w:rsidR="00F14A56">
        <w:rPr>
          <w:rFonts w:ascii="Times New Roman" w:hAnsi="Times New Roman" w:cs="Times New Roman"/>
          <w:sz w:val="28"/>
          <w:szCs w:val="28"/>
        </w:rPr>
        <w:t xml:space="preserve"> в час</w:t>
      </w:r>
      <w:r w:rsidR="00697E80">
        <w:rPr>
          <w:rFonts w:ascii="Times New Roman" w:hAnsi="Times New Roman" w:cs="Times New Roman"/>
          <w:sz w:val="28"/>
          <w:szCs w:val="28"/>
        </w:rPr>
        <w:t xml:space="preserve">ти соответствия педагогических работников квалификационным требованиям, </w:t>
      </w:r>
      <w:r w:rsidR="00697E80" w:rsidRPr="00697E80">
        <w:rPr>
          <w:rFonts w:ascii="Times New Roman" w:hAnsi="Times New Roman" w:cs="Times New Roman"/>
          <w:color w:val="000000"/>
          <w:sz w:val="28"/>
          <w:szCs w:val="28"/>
        </w:rPr>
        <w:t>указанным в к</w:t>
      </w:r>
      <w:r w:rsidR="00307917">
        <w:rPr>
          <w:rFonts w:ascii="Times New Roman" w:hAnsi="Times New Roman" w:cs="Times New Roman"/>
          <w:color w:val="000000"/>
          <w:sz w:val="28"/>
          <w:szCs w:val="28"/>
        </w:rPr>
        <w:t>валификационных справочниках</w:t>
      </w:r>
      <w:r w:rsidR="00697E80" w:rsidRPr="00697E80">
        <w:rPr>
          <w:rFonts w:ascii="Times New Roman" w:hAnsi="Times New Roman" w:cs="Times New Roman"/>
          <w:color w:val="000000"/>
          <w:sz w:val="28"/>
          <w:szCs w:val="28"/>
        </w:rPr>
        <w:t>.</w:t>
      </w:r>
    </w:p>
    <w:p w:rsidR="00276A39" w:rsidRDefault="00F14A56" w:rsidP="00AD0DBB">
      <w:pPr>
        <w:spacing w:after="0" w:line="240" w:lineRule="auto"/>
        <w:ind w:firstLine="708"/>
        <w:jc w:val="both"/>
        <w:rPr>
          <w:rFonts w:ascii="Times New Roman" w:hAnsi="Times New Roman" w:cs="Times New Roman"/>
          <w:sz w:val="28"/>
          <w:szCs w:val="28"/>
        </w:rPr>
      </w:pPr>
      <w:r w:rsidRPr="00F14A56">
        <w:rPr>
          <w:rFonts w:ascii="Times New Roman" w:hAnsi="Times New Roman" w:cs="Times New Roman"/>
          <w:sz w:val="28"/>
          <w:szCs w:val="28"/>
        </w:rPr>
        <w:t xml:space="preserve">На </w:t>
      </w:r>
      <w:r w:rsidR="00697E80">
        <w:rPr>
          <w:rFonts w:ascii="Times New Roman" w:hAnsi="Times New Roman" w:cs="Times New Roman"/>
          <w:sz w:val="28"/>
          <w:szCs w:val="28"/>
        </w:rPr>
        <w:t xml:space="preserve">сегодняшний день 20% </w:t>
      </w:r>
      <w:r w:rsidR="00697E80">
        <w:rPr>
          <w:b/>
          <w:color w:val="000000"/>
        </w:rPr>
        <w:t xml:space="preserve"> </w:t>
      </w:r>
      <w:r w:rsidR="00697E80" w:rsidRPr="00697E80">
        <w:rPr>
          <w:rFonts w:ascii="Times New Roman" w:hAnsi="Times New Roman" w:cs="Times New Roman"/>
          <w:color w:val="000000"/>
          <w:sz w:val="28"/>
          <w:szCs w:val="28"/>
        </w:rPr>
        <w:t>учителей</w:t>
      </w:r>
      <w:r w:rsidR="00697E80" w:rsidRPr="00697E80">
        <w:rPr>
          <w:rFonts w:ascii="Times New Roman" w:eastAsia="Times New Roman" w:hAnsi="Times New Roman" w:cs="Times New Roman"/>
          <w:color w:val="000000"/>
          <w:sz w:val="28"/>
          <w:szCs w:val="28"/>
        </w:rPr>
        <w:t xml:space="preserve"> </w:t>
      </w:r>
      <w:r w:rsidR="00697E80" w:rsidRPr="00697E80">
        <w:rPr>
          <w:rFonts w:ascii="Times New Roman" w:hAnsi="Times New Roman" w:cs="Times New Roman"/>
          <w:color w:val="000000"/>
          <w:sz w:val="28"/>
          <w:szCs w:val="28"/>
        </w:rPr>
        <w:t xml:space="preserve">получили </w:t>
      </w:r>
      <w:r w:rsidR="00697E80" w:rsidRPr="00697E80">
        <w:rPr>
          <w:rFonts w:ascii="Times New Roman" w:eastAsia="Times New Roman" w:hAnsi="Times New Roman" w:cs="Times New Roman"/>
          <w:color w:val="000000"/>
          <w:sz w:val="28"/>
          <w:szCs w:val="28"/>
        </w:rPr>
        <w:t>дополнительное профессиональное образование по профилю педагогической деятельност</w:t>
      </w:r>
      <w:r w:rsidR="00697E80" w:rsidRPr="00697E80">
        <w:rPr>
          <w:rFonts w:ascii="Times New Roman" w:hAnsi="Times New Roman" w:cs="Times New Roman"/>
          <w:color w:val="000000"/>
          <w:sz w:val="28"/>
          <w:szCs w:val="28"/>
        </w:rPr>
        <w:t>и</w:t>
      </w:r>
      <w:r w:rsidRPr="00697E80">
        <w:rPr>
          <w:rFonts w:ascii="Times New Roman" w:hAnsi="Times New Roman" w:cs="Times New Roman"/>
          <w:sz w:val="28"/>
          <w:szCs w:val="28"/>
        </w:rPr>
        <w:t>,</w:t>
      </w:r>
      <w:r w:rsidRPr="00F14A56">
        <w:rPr>
          <w:rFonts w:ascii="Times New Roman" w:hAnsi="Times New Roman" w:cs="Times New Roman"/>
          <w:sz w:val="28"/>
          <w:szCs w:val="28"/>
        </w:rPr>
        <w:t xml:space="preserve"> </w:t>
      </w:r>
      <w:r w:rsidR="00697E80">
        <w:rPr>
          <w:rFonts w:ascii="Times New Roman" w:hAnsi="Times New Roman" w:cs="Times New Roman"/>
          <w:sz w:val="28"/>
          <w:szCs w:val="28"/>
        </w:rPr>
        <w:t>1</w:t>
      </w:r>
      <w:r w:rsidRPr="00F14A56">
        <w:rPr>
          <w:rFonts w:ascii="Times New Roman" w:hAnsi="Times New Roman" w:cs="Times New Roman"/>
          <w:sz w:val="28"/>
          <w:szCs w:val="28"/>
        </w:rPr>
        <w:t xml:space="preserve">4% </w:t>
      </w:r>
      <w:r w:rsidR="00697E80">
        <w:rPr>
          <w:rFonts w:ascii="Times New Roman" w:hAnsi="Times New Roman" w:cs="Times New Roman"/>
          <w:sz w:val="28"/>
          <w:szCs w:val="28"/>
        </w:rPr>
        <w:t xml:space="preserve"> </w:t>
      </w:r>
      <w:r w:rsidRPr="00F14A56">
        <w:rPr>
          <w:rFonts w:ascii="Times New Roman" w:hAnsi="Times New Roman" w:cs="Times New Roman"/>
          <w:sz w:val="28"/>
          <w:szCs w:val="28"/>
        </w:rPr>
        <w:t>обучаются на педагогических специальностях заочно.</w:t>
      </w:r>
    </w:p>
    <w:p w:rsidR="005A2006" w:rsidRDefault="005A2006" w:rsidP="00AD0D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остаются проблемы:</w:t>
      </w:r>
    </w:p>
    <w:p w:rsidR="005A2006" w:rsidRDefault="005A2006" w:rsidP="00AD0D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старение педагогических кадров, есть образовательные учреждения, в которых средний возраст педагогического коллектива составляет более 48 лет. </w:t>
      </w:r>
    </w:p>
    <w:p w:rsidR="005A2006" w:rsidRPr="005A2006" w:rsidRDefault="005A2006" w:rsidP="00AD0D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нежелание педагогических работников</w:t>
      </w:r>
      <w:r w:rsidR="00AD0DBB">
        <w:rPr>
          <w:rFonts w:ascii="Times New Roman" w:hAnsi="Times New Roman" w:cs="Times New Roman"/>
          <w:sz w:val="28"/>
          <w:szCs w:val="28"/>
        </w:rPr>
        <w:t>,</w:t>
      </w:r>
      <w:r>
        <w:rPr>
          <w:rFonts w:ascii="Times New Roman" w:hAnsi="Times New Roman" w:cs="Times New Roman"/>
          <w:sz w:val="28"/>
          <w:szCs w:val="28"/>
        </w:rPr>
        <w:t xml:space="preserve"> преподающих несколько предметов и  планирующих уход на заслуженный отдых в течение пяти ближайших лет, проходить дополнительную профессиональную переподготовку.</w:t>
      </w:r>
    </w:p>
    <w:p w:rsidR="003B773B" w:rsidRPr="005F6594" w:rsidRDefault="003B773B" w:rsidP="008E5FC8">
      <w:pPr>
        <w:pStyle w:val="a3"/>
        <w:numPr>
          <w:ilvl w:val="0"/>
          <w:numId w:val="6"/>
        </w:numPr>
        <w:tabs>
          <w:tab w:val="left" w:pos="993"/>
        </w:tabs>
        <w:ind w:left="0" w:firstLine="567"/>
        <w:jc w:val="both"/>
        <w:rPr>
          <w:rFonts w:ascii="Times New Roman" w:hAnsi="Times New Roman"/>
          <w:i/>
          <w:sz w:val="28"/>
          <w:szCs w:val="28"/>
        </w:rPr>
      </w:pPr>
      <w:r w:rsidRPr="005F6594">
        <w:rPr>
          <w:rFonts w:ascii="Times New Roman" w:hAnsi="Times New Roman"/>
          <w:i/>
          <w:sz w:val="28"/>
          <w:szCs w:val="28"/>
        </w:rPr>
        <w:t xml:space="preserve">Реализация указов </w:t>
      </w:r>
      <w:r w:rsidR="00F14A56" w:rsidRPr="005F6594">
        <w:rPr>
          <w:rFonts w:ascii="Times New Roman" w:hAnsi="Times New Roman"/>
          <w:i/>
          <w:sz w:val="28"/>
          <w:szCs w:val="28"/>
        </w:rPr>
        <w:t xml:space="preserve"> </w:t>
      </w:r>
      <w:r w:rsidRPr="005F6594">
        <w:rPr>
          <w:rFonts w:ascii="Times New Roman" w:hAnsi="Times New Roman"/>
          <w:i/>
          <w:sz w:val="28"/>
          <w:szCs w:val="28"/>
        </w:rPr>
        <w:t>Президента РФ</w:t>
      </w:r>
      <w:r w:rsidR="005F6594" w:rsidRPr="005F6594">
        <w:rPr>
          <w:rFonts w:ascii="Times New Roman" w:hAnsi="Times New Roman"/>
          <w:i/>
          <w:sz w:val="28"/>
          <w:szCs w:val="28"/>
        </w:rPr>
        <w:t>.</w:t>
      </w:r>
      <w:r w:rsidRPr="005F6594">
        <w:rPr>
          <w:rFonts w:ascii="Times New Roman" w:hAnsi="Times New Roman"/>
          <w:i/>
          <w:sz w:val="28"/>
          <w:szCs w:val="28"/>
        </w:rPr>
        <w:t xml:space="preserve"> </w:t>
      </w:r>
    </w:p>
    <w:p w:rsidR="00AD0DBB" w:rsidRDefault="003B580A" w:rsidP="00AD0DBB">
      <w:pPr>
        <w:spacing w:after="0" w:line="240" w:lineRule="auto"/>
        <w:ind w:firstLine="567"/>
        <w:jc w:val="both"/>
        <w:rPr>
          <w:rFonts w:ascii="Times New Roman" w:hAnsi="Times New Roman"/>
          <w:sz w:val="28"/>
          <w:szCs w:val="28"/>
        </w:rPr>
      </w:pPr>
      <w:r w:rsidRPr="003B580A">
        <w:rPr>
          <w:rFonts w:ascii="Times New Roman" w:hAnsi="Times New Roman"/>
          <w:sz w:val="28"/>
          <w:szCs w:val="28"/>
        </w:rPr>
        <w:t>Мероприятия по сокращению неэффективны</w:t>
      </w:r>
      <w:r w:rsidR="00AD0DBB">
        <w:rPr>
          <w:rFonts w:ascii="Times New Roman" w:hAnsi="Times New Roman"/>
          <w:sz w:val="28"/>
          <w:szCs w:val="28"/>
        </w:rPr>
        <w:t>х расходов в общем образовании:</w:t>
      </w:r>
    </w:p>
    <w:p w:rsidR="00AD0DBB" w:rsidRDefault="00AD0DBB" w:rsidP="00AD0DBB">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B580A" w:rsidRPr="003B580A">
        <w:rPr>
          <w:rFonts w:ascii="Times New Roman" w:hAnsi="Times New Roman"/>
          <w:sz w:val="28"/>
          <w:szCs w:val="28"/>
        </w:rPr>
        <w:t>оптимизация бюджетной сети (2013 год: ликвидация МКОУ «</w:t>
      </w:r>
      <w:proofErr w:type="spellStart"/>
      <w:r w:rsidR="003B580A" w:rsidRPr="003B580A">
        <w:rPr>
          <w:rFonts w:ascii="Times New Roman" w:hAnsi="Times New Roman"/>
          <w:sz w:val="28"/>
          <w:szCs w:val="28"/>
        </w:rPr>
        <w:t>Ребрихинская</w:t>
      </w:r>
      <w:proofErr w:type="spellEnd"/>
      <w:r w:rsidR="003B580A" w:rsidRPr="003B580A">
        <w:rPr>
          <w:rFonts w:ascii="Times New Roman" w:hAnsi="Times New Roman"/>
          <w:sz w:val="28"/>
          <w:szCs w:val="28"/>
        </w:rPr>
        <w:t xml:space="preserve"> ООШ № 1», высвобождено 277 тыс. рублей; 2014 год: реорганизация МКОУ «Куликовская ООШ»,  МКОУ «</w:t>
      </w:r>
      <w:proofErr w:type="spellStart"/>
      <w:r w:rsidR="003B580A" w:rsidRPr="003B580A">
        <w:rPr>
          <w:rFonts w:ascii="Times New Roman" w:hAnsi="Times New Roman"/>
          <w:sz w:val="28"/>
          <w:szCs w:val="28"/>
        </w:rPr>
        <w:t>Плоскосеминская</w:t>
      </w:r>
      <w:proofErr w:type="spellEnd"/>
      <w:r w:rsidR="003B580A" w:rsidRPr="003B580A">
        <w:rPr>
          <w:rFonts w:ascii="Times New Roman" w:hAnsi="Times New Roman"/>
          <w:sz w:val="28"/>
          <w:szCs w:val="28"/>
        </w:rPr>
        <w:t xml:space="preserve"> ООШ», высвобождено 259,1 тыс. рублей; </w:t>
      </w:r>
      <w:proofErr w:type="gramStart"/>
      <w:r w:rsidR="003B580A" w:rsidRPr="003B580A">
        <w:rPr>
          <w:rFonts w:ascii="Times New Roman" w:hAnsi="Times New Roman"/>
          <w:sz w:val="28"/>
          <w:szCs w:val="28"/>
        </w:rPr>
        <w:t>2015 год: реорганизация МКОУ «</w:t>
      </w:r>
      <w:proofErr w:type="spellStart"/>
      <w:r w:rsidR="003B580A" w:rsidRPr="003B580A">
        <w:rPr>
          <w:rFonts w:ascii="Times New Roman" w:hAnsi="Times New Roman"/>
          <w:sz w:val="28"/>
          <w:szCs w:val="28"/>
        </w:rPr>
        <w:t>Ребрихинская</w:t>
      </w:r>
      <w:proofErr w:type="spellEnd"/>
      <w:r w:rsidR="003B580A" w:rsidRPr="003B580A">
        <w:rPr>
          <w:rFonts w:ascii="Times New Roman" w:hAnsi="Times New Roman"/>
          <w:sz w:val="28"/>
          <w:szCs w:val="28"/>
        </w:rPr>
        <w:t xml:space="preserve"> ООШ № 2», МКОУ «Яснополянская ООШ», высвобождено 197,9 тыс. рублей), оптимизация штатных расписаний учебно-вспомогательного, административно-управленческого персонала (высвобождено в 2013 году 17 тыс. руб., 2014 году – 0, 2015 году – 40,7 тыс. руб.), </w:t>
      </w:r>
      <w:proofErr w:type="gramEnd"/>
    </w:p>
    <w:p w:rsidR="00AD0DBB" w:rsidRDefault="00AD0DBB" w:rsidP="00AD0DBB">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B580A" w:rsidRPr="003B580A">
        <w:rPr>
          <w:rFonts w:ascii="Times New Roman" w:hAnsi="Times New Roman"/>
          <w:sz w:val="28"/>
          <w:szCs w:val="28"/>
        </w:rPr>
        <w:t>оптимизация штатной численности педагогических работников, педагогическая нагрузка которых менее 18 часов в неделю (высвобождено в 2013 году 43 тыс. руб., в 2014 году – 294,4 тыс. руб., в 2015 году – 156,2 тыс. руб.),</w:t>
      </w:r>
    </w:p>
    <w:p w:rsidR="00AD0DBB" w:rsidRDefault="00AD0DBB" w:rsidP="00AD0DBB">
      <w:pPr>
        <w:spacing w:after="0" w:line="240" w:lineRule="auto"/>
        <w:ind w:firstLine="567"/>
        <w:jc w:val="both"/>
        <w:rPr>
          <w:rFonts w:ascii="Times New Roman" w:hAnsi="Times New Roman"/>
          <w:sz w:val="28"/>
          <w:szCs w:val="28"/>
        </w:rPr>
      </w:pPr>
      <w:r>
        <w:rPr>
          <w:rFonts w:ascii="Times New Roman" w:hAnsi="Times New Roman"/>
          <w:sz w:val="28"/>
          <w:szCs w:val="28"/>
        </w:rPr>
        <w:t>-</w:t>
      </w:r>
      <w:r w:rsidR="003B580A" w:rsidRPr="003B580A">
        <w:rPr>
          <w:rFonts w:ascii="Times New Roman" w:hAnsi="Times New Roman"/>
          <w:sz w:val="28"/>
          <w:szCs w:val="28"/>
        </w:rPr>
        <w:t xml:space="preserve"> приведение в соответствие педагогической нагрузки директоров и заместителей директоров по учебно-вспомогательной и научно-методической работе (высвобождено в 2013 году 40 тыс. руб., в 2014 году – 77,8 тыс. руб., в 2015 году – 146,2 тыс. руб.); </w:t>
      </w:r>
    </w:p>
    <w:p w:rsidR="003B580A" w:rsidRPr="003B580A" w:rsidRDefault="00AD0DBB" w:rsidP="00AD0DBB">
      <w:pPr>
        <w:spacing w:after="0" w:line="240" w:lineRule="auto"/>
        <w:ind w:firstLine="567"/>
        <w:jc w:val="both"/>
        <w:rPr>
          <w:rFonts w:ascii="Times New Roman" w:hAnsi="Times New Roman"/>
          <w:sz w:val="28"/>
          <w:szCs w:val="28"/>
        </w:rPr>
      </w:pPr>
      <w:r>
        <w:rPr>
          <w:rFonts w:ascii="Times New Roman" w:hAnsi="Times New Roman"/>
          <w:sz w:val="28"/>
          <w:szCs w:val="28"/>
        </w:rPr>
        <w:t xml:space="preserve">К сожалению, </w:t>
      </w:r>
      <w:r w:rsidR="003B580A" w:rsidRPr="003B580A">
        <w:rPr>
          <w:rFonts w:ascii="Times New Roman" w:hAnsi="Times New Roman"/>
          <w:sz w:val="28"/>
          <w:szCs w:val="28"/>
        </w:rPr>
        <w:t>перевод ставок кочегаров на содержание за счет местного бюджета не осуществлен.</w:t>
      </w:r>
    </w:p>
    <w:p w:rsidR="003B580A" w:rsidRPr="003B580A" w:rsidRDefault="003B580A" w:rsidP="00AD0DBB">
      <w:pPr>
        <w:spacing w:after="0" w:line="240" w:lineRule="auto"/>
        <w:ind w:firstLine="567"/>
        <w:jc w:val="both"/>
        <w:rPr>
          <w:rFonts w:ascii="Times New Roman" w:hAnsi="Times New Roman"/>
          <w:sz w:val="28"/>
          <w:szCs w:val="28"/>
        </w:rPr>
      </w:pPr>
      <w:r w:rsidRPr="003B580A">
        <w:rPr>
          <w:rFonts w:ascii="Times New Roman" w:hAnsi="Times New Roman"/>
          <w:sz w:val="28"/>
          <w:szCs w:val="28"/>
        </w:rPr>
        <w:t xml:space="preserve">В связи с реализацией выполнения Указа Президента отмечается рост заработной платы педагогических работников муниципальных учреждений общего образования (средняя зарплата педагогических работников общеобразовательных учреждений за 2013 год составила 15590,9 рублей, за 2014 год – 18671,5 рублей). </w:t>
      </w:r>
    </w:p>
    <w:p w:rsidR="003B580A" w:rsidRPr="003B580A" w:rsidRDefault="003B580A" w:rsidP="00AD0DBB">
      <w:pPr>
        <w:spacing w:after="0" w:line="240" w:lineRule="auto"/>
        <w:ind w:firstLine="567"/>
        <w:jc w:val="both"/>
        <w:rPr>
          <w:rFonts w:ascii="Times New Roman" w:hAnsi="Times New Roman"/>
          <w:sz w:val="28"/>
          <w:szCs w:val="28"/>
        </w:rPr>
      </w:pPr>
      <w:r w:rsidRPr="003B580A">
        <w:rPr>
          <w:rFonts w:ascii="Times New Roman" w:hAnsi="Times New Roman"/>
          <w:sz w:val="28"/>
          <w:szCs w:val="28"/>
        </w:rPr>
        <w:t>Соотношение численности учащихся на 1 педагогическо</w:t>
      </w:r>
      <w:r>
        <w:rPr>
          <w:rFonts w:ascii="Times New Roman" w:hAnsi="Times New Roman"/>
          <w:sz w:val="28"/>
          <w:szCs w:val="28"/>
        </w:rPr>
        <w:t>го работника ОУ: 2013 год – 8,3 2014 год – 8,8</w:t>
      </w:r>
      <w:r w:rsidRPr="003B580A">
        <w:rPr>
          <w:rFonts w:ascii="Times New Roman" w:hAnsi="Times New Roman"/>
          <w:sz w:val="28"/>
          <w:szCs w:val="28"/>
        </w:rPr>
        <w:t xml:space="preserve"> 2015 год – 8,8; соотношение численности воспитанников на 1 педагогического работника в ДОУ: 2013 год – 12,9, 2014 год – 12,8, 2015 год – 12,9. </w:t>
      </w:r>
      <w:r w:rsidR="00AD0DBB">
        <w:rPr>
          <w:rFonts w:ascii="Times New Roman" w:hAnsi="Times New Roman"/>
          <w:sz w:val="28"/>
          <w:szCs w:val="28"/>
        </w:rPr>
        <w:t>Показатели «Дорожной карты» по данному направлению в дошкольных ОУ соответствуют плану, а в общеобразовательных учреждениях в 2015 году несколько ниже запланированных (9,2).</w:t>
      </w:r>
    </w:p>
    <w:p w:rsidR="00B924D6" w:rsidRDefault="003B580A" w:rsidP="00AD0DBB">
      <w:pPr>
        <w:spacing w:after="0" w:line="240" w:lineRule="auto"/>
        <w:ind w:firstLine="567"/>
        <w:jc w:val="both"/>
        <w:rPr>
          <w:rFonts w:ascii="Times New Roman" w:hAnsi="Times New Roman" w:cs="Times New Roman"/>
          <w:bCs/>
          <w:iCs/>
          <w:sz w:val="28"/>
          <w:szCs w:val="28"/>
        </w:rPr>
      </w:pPr>
      <w:r w:rsidRPr="003B580A">
        <w:rPr>
          <w:rFonts w:ascii="Times New Roman" w:hAnsi="Times New Roman"/>
          <w:sz w:val="28"/>
          <w:szCs w:val="28"/>
        </w:rPr>
        <w:t>Эффективный контракт заключен со всеми педагогическими и руководящими работниками.</w:t>
      </w:r>
      <w:r>
        <w:rPr>
          <w:rFonts w:ascii="Times New Roman" w:hAnsi="Times New Roman"/>
          <w:sz w:val="28"/>
          <w:szCs w:val="28"/>
        </w:rPr>
        <w:t xml:space="preserve"> </w:t>
      </w:r>
      <w:r w:rsidR="00F14A56">
        <w:rPr>
          <w:rFonts w:ascii="Times New Roman" w:hAnsi="Times New Roman" w:cs="Times New Roman"/>
          <w:sz w:val="28"/>
          <w:szCs w:val="28"/>
        </w:rPr>
        <w:t>Именно в эффективном</w:t>
      </w:r>
      <w:r w:rsidR="004C6FA1" w:rsidRPr="00A83984">
        <w:rPr>
          <w:rFonts w:ascii="Times New Roman" w:hAnsi="Times New Roman" w:cs="Times New Roman"/>
          <w:sz w:val="28"/>
          <w:szCs w:val="28"/>
        </w:rPr>
        <w:t xml:space="preserve"> </w:t>
      </w:r>
      <w:r w:rsidR="00A83984">
        <w:rPr>
          <w:rFonts w:ascii="Times New Roman" w:hAnsi="Times New Roman" w:cs="Times New Roman"/>
          <w:sz w:val="28"/>
          <w:szCs w:val="28"/>
        </w:rPr>
        <w:t>к</w:t>
      </w:r>
      <w:r w:rsidR="004C6FA1" w:rsidRPr="00A83984">
        <w:rPr>
          <w:rFonts w:ascii="Times New Roman" w:hAnsi="Times New Roman" w:cs="Times New Roman"/>
          <w:sz w:val="28"/>
          <w:szCs w:val="28"/>
        </w:rPr>
        <w:t xml:space="preserve">онтракте </w:t>
      </w:r>
      <w:r w:rsidR="00697E80">
        <w:rPr>
          <w:rFonts w:ascii="Times New Roman" w:hAnsi="Times New Roman" w:cs="Times New Roman"/>
          <w:bCs/>
          <w:iCs/>
          <w:sz w:val="28"/>
          <w:szCs w:val="28"/>
        </w:rPr>
        <w:t xml:space="preserve">конкретизированы </w:t>
      </w:r>
      <w:r w:rsidR="004C6FA1" w:rsidRPr="00A83984">
        <w:rPr>
          <w:rFonts w:ascii="Times New Roman" w:hAnsi="Times New Roman" w:cs="Times New Roman"/>
          <w:bCs/>
          <w:iCs/>
          <w:sz w:val="28"/>
          <w:szCs w:val="28"/>
        </w:rPr>
        <w:t xml:space="preserve">для </w:t>
      </w:r>
      <w:r w:rsidR="007D50D2" w:rsidRPr="00A83984">
        <w:rPr>
          <w:rFonts w:ascii="Times New Roman" w:hAnsi="Times New Roman" w:cs="Times New Roman"/>
          <w:bCs/>
          <w:iCs/>
          <w:sz w:val="28"/>
          <w:szCs w:val="28"/>
        </w:rPr>
        <w:t>работников показатели</w:t>
      </w:r>
      <w:r w:rsidR="004C6FA1" w:rsidRPr="00A83984">
        <w:rPr>
          <w:rFonts w:ascii="Times New Roman" w:hAnsi="Times New Roman" w:cs="Times New Roman"/>
          <w:bCs/>
          <w:iCs/>
          <w:sz w:val="28"/>
          <w:szCs w:val="28"/>
        </w:rPr>
        <w:t xml:space="preserve"> и критерии оценк</w:t>
      </w:r>
      <w:r w:rsidR="001E4872">
        <w:rPr>
          <w:rFonts w:ascii="Times New Roman" w:hAnsi="Times New Roman" w:cs="Times New Roman"/>
          <w:bCs/>
          <w:iCs/>
          <w:sz w:val="28"/>
          <w:szCs w:val="28"/>
        </w:rPr>
        <w:t>и эффективности их деятельности, что напрямую позволяет дифференцировать оплату труда педагогических работников.</w:t>
      </w:r>
    </w:p>
    <w:p w:rsidR="005A2006" w:rsidRPr="003B580A" w:rsidRDefault="005A2006" w:rsidP="00AD0DBB">
      <w:pPr>
        <w:spacing w:after="0" w:line="240" w:lineRule="auto"/>
        <w:jc w:val="both"/>
        <w:rPr>
          <w:rFonts w:ascii="Times New Roman" w:hAnsi="Times New Roman"/>
          <w:sz w:val="28"/>
          <w:szCs w:val="28"/>
        </w:rPr>
      </w:pPr>
    </w:p>
    <w:p w:rsidR="003B773B" w:rsidRPr="005F6594" w:rsidRDefault="003B580A" w:rsidP="00AD0DBB">
      <w:pPr>
        <w:pStyle w:val="a3"/>
        <w:tabs>
          <w:tab w:val="left" w:pos="993"/>
        </w:tabs>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i/>
          <w:sz w:val="28"/>
          <w:szCs w:val="28"/>
        </w:rPr>
        <w:tab/>
      </w:r>
      <w:r w:rsidR="008E5FC8">
        <w:rPr>
          <w:rFonts w:ascii="Times New Roman" w:hAnsi="Times New Roman"/>
          <w:i/>
          <w:sz w:val="28"/>
          <w:szCs w:val="28"/>
        </w:rPr>
        <w:t>4</w:t>
      </w:r>
      <w:r w:rsidRPr="005F6594">
        <w:rPr>
          <w:rFonts w:ascii="Times New Roman" w:hAnsi="Times New Roman"/>
          <w:i/>
          <w:sz w:val="28"/>
          <w:szCs w:val="28"/>
        </w:rPr>
        <w:t>.</w:t>
      </w:r>
      <w:r w:rsidR="003B773B" w:rsidRPr="005F6594">
        <w:rPr>
          <w:rFonts w:ascii="Times New Roman" w:hAnsi="Times New Roman"/>
          <w:i/>
          <w:sz w:val="28"/>
          <w:szCs w:val="28"/>
        </w:rPr>
        <w:t xml:space="preserve">Мероприятия по развитию сети </w:t>
      </w:r>
      <w:r w:rsidR="00BD1698" w:rsidRPr="005F6594">
        <w:rPr>
          <w:rFonts w:ascii="Times New Roman" w:hAnsi="Times New Roman"/>
          <w:i/>
          <w:sz w:val="28"/>
          <w:szCs w:val="28"/>
        </w:rPr>
        <w:t>муниципальных</w:t>
      </w:r>
      <w:r w:rsidR="005F6594" w:rsidRPr="005F6594">
        <w:rPr>
          <w:rFonts w:ascii="Times New Roman" w:hAnsi="Times New Roman"/>
          <w:i/>
          <w:sz w:val="28"/>
          <w:szCs w:val="28"/>
        </w:rPr>
        <w:t xml:space="preserve"> образовательных организаций.</w:t>
      </w:r>
    </w:p>
    <w:p w:rsidR="00BD1698" w:rsidRDefault="00BD1698" w:rsidP="00AD0DBB">
      <w:pPr>
        <w:pStyle w:val="a3"/>
        <w:tabs>
          <w:tab w:val="left" w:pos="993"/>
        </w:tabs>
        <w:jc w:val="both"/>
        <w:rPr>
          <w:rFonts w:ascii="Times New Roman" w:hAnsi="Times New Roman"/>
          <w:sz w:val="28"/>
          <w:szCs w:val="28"/>
        </w:rPr>
      </w:pPr>
      <w:r>
        <w:rPr>
          <w:rFonts w:ascii="Times New Roman" w:hAnsi="Times New Roman"/>
          <w:sz w:val="28"/>
          <w:szCs w:val="28"/>
        </w:rPr>
        <w:lastRenderedPageBreak/>
        <w:tab/>
      </w:r>
      <w:r w:rsidR="00A83984">
        <w:rPr>
          <w:rFonts w:ascii="Times New Roman" w:hAnsi="Times New Roman"/>
          <w:sz w:val="28"/>
          <w:szCs w:val="28"/>
        </w:rPr>
        <w:t>В 20</w:t>
      </w:r>
      <w:r>
        <w:rPr>
          <w:rFonts w:ascii="Times New Roman" w:hAnsi="Times New Roman"/>
          <w:sz w:val="28"/>
          <w:szCs w:val="28"/>
        </w:rPr>
        <w:t>1</w:t>
      </w:r>
      <w:r w:rsidR="00A83984">
        <w:rPr>
          <w:rFonts w:ascii="Times New Roman" w:hAnsi="Times New Roman"/>
          <w:sz w:val="28"/>
          <w:szCs w:val="28"/>
        </w:rPr>
        <w:t>4-2015 учебном году</w:t>
      </w:r>
      <w:r>
        <w:rPr>
          <w:rFonts w:ascii="Times New Roman" w:hAnsi="Times New Roman"/>
          <w:sz w:val="28"/>
          <w:szCs w:val="28"/>
        </w:rPr>
        <w:t xml:space="preserve"> было реорганизовано 5 детских садов</w:t>
      </w:r>
      <w:r w:rsidR="00F14A56">
        <w:rPr>
          <w:rFonts w:ascii="Times New Roman" w:hAnsi="Times New Roman"/>
          <w:sz w:val="28"/>
          <w:szCs w:val="28"/>
        </w:rPr>
        <w:t xml:space="preserve">, которые </w:t>
      </w:r>
      <w:r>
        <w:rPr>
          <w:rFonts w:ascii="Times New Roman" w:hAnsi="Times New Roman"/>
          <w:sz w:val="28"/>
          <w:szCs w:val="28"/>
        </w:rPr>
        <w:t xml:space="preserve"> стали частью общеобразовательных школ, 2 основных школы  присоединены</w:t>
      </w:r>
      <w:r w:rsidR="0078115F">
        <w:rPr>
          <w:rFonts w:ascii="Times New Roman" w:hAnsi="Times New Roman"/>
          <w:sz w:val="28"/>
          <w:szCs w:val="28"/>
        </w:rPr>
        <w:t xml:space="preserve"> </w:t>
      </w:r>
      <w:proofErr w:type="gramStart"/>
      <w:r w:rsidR="0078115F">
        <w:rPr>
          <w:rFonts w:ascii="Times New Roman" w:hAnsi="Times New Roman"/>
          <w:sz w:val="28"/>
          <w:szCs w:val="28"/>
        </w:rPr>
        <w:t>к</w:t>
      </w:r>
      <w:proofErr w:type="gramEnd"/>
      <w:r w:rsidR="0078115F">
        <w:rPr>
          <w:rFonts w:ascii="Times New Roman" w:hAnsi="Times New Roman"/>
          <w:sz w:val="28"/>
          <w:szCs w:val="28"/>
        </w:rPr>
        <w:t xml:space="preserve"> средним</w:t>
      </w:r>
      <w:r>
        <w:rPr>
          <w:rFonts w:ascii="Times New Roman" w:hAnsi="Times New Roman"/>
          <w:sz w:val="28"/>
          <w:szCs w:val="28"/>
        </w:rPr>
        <w:t xml:space="preserve">, одна из них выделена в филиал. </w:t>
      </w:r>
      <w:proofErr w:type="gramStart"/>
      <w:r>
        <w:rPr>
          <w:rFonts w:ascii="Times New Roman" w:hAnsi="Times New Roman"/>
          <w:sz w:val="28"/>
          <w:szCs w:val="28"/>
        </w:rPr>
        <w:t>Процедура  реорганизации проводилась в соответствии с документами</w:t>
      </w:r>
      <w:r w:rsidR="00F14A56">
        <w:rPr>
          <w:rFonts w:ascii="Times New Roman" w:hAnsi="Times New Roman"/>
          <w:sz w:val="28"/>
          <w:szCs w:val="28"/>
        </w:rPr>
        <w:t>,</w:t>
      </w:r>
      <w:r>
        <w:rPr>
          <w:rFonts w:ascii="Times New Roman" w:hAnsi="Times New Roman"/>
          <w:sz w:val="28"/>
          <w:szCs w:val="28"/>
        </w:rPr>
        <w:t xml:space="preserve"> принятыми на краевом и муниципальном </w:t>
      </w:r>
      <w:r w:rsidR="00F14A56">
        <w:rPr>
          <w:rFonts w:ascii="Times New Roman" w:hAnsi="Times New Roman"/>
          <w:sz w:val="28"/>
          <w:szCs w:val="28"/>
        </w:rPr>
        <w:t xml:space="preserve"> </w:t>
      </w:r>
      <w:r w:rsidR="00F23DD4">
        <w:rPr>
          <w:rFonts w:ascii="Times New Roman" w:hAnsi="Times New Roman"/>
          <w:sz w:val="28"/>
          <w:szCs w:val="28"/>
        </w:rPr>
        <w:t>уровнях.</w:t>
      </w:r>
      <w:proofErr w:type="gramEnd"/>
    </w:p>
    <w:p w:rsidR="0078115F" w:rsidRPr="0078115F" w:rsidRDefault="0078115F" w:rsidP="00AD0DBB">
      <w:pPr>
        <w:spacing w:after="0" w:line="240" w:lineRule="auto"/>
        <w:ind w:firstLine="708"/>
        <w:jc w:val="both"/>
        <w:rPr>
          <w:rFonts w:ascii="Times New Roman" w:eastAsia="Times New Roman" w:hAnsi="Times New Roman" w:cs="Times New Roman"/>
          <w:sz w:val="28"/>
          <w:szCs w:val="28"/>
        </w:rPr>
      </w:pPr>
      <w:r w:rsidRPr="0078115F">
        <w:rPr>
          <w:rFonts w:ascii="Times New Roman" w:eastAsia="Times New Roman" w:hAnsi="Times New Roman" w:cs="Times New Roman"/>
          <w:sz w:val="28"/>
          <w:szCs w:val="28"/>
        </w:rPr>
        <w:t>При объединении учреждений, сильный административно-методический персонал школы, объединенный с педагогами ДОУ,</w:t>
      </w:r>
      <w:r>
        <w:rPr>
          <w:rFonts w:ascii="Times New Roman" w:hAnsi="Times New Roman"/>
          <w:sz w:val="28"/>
          <w:szCs w:val="28"/>
        </w:rPr>
        <w:t xml:space="preserve"> обеспечивает</w:t>
      </w:r>
      <w:r w:rsidRPr="0078115F">
        <w:rPr>
          <w:rFonts w:ascii="Times New Roman" w:eastAsia="Times New Roman" w:hAnsi="Times New Roman" w:cs="Times New Roman"/>
          <w:sz w:val="28"/>
          <w:szCs w:val="28"/>
        </w:rPr>
        <w:t xml:space="preserve"> повышение качества предоставляемых услуг дошкольного образования</w:t>
      </w:r>
      <w:r w:rsidRPr="0078115F">
        <w:rPr>
          <w:rFonts w:ascii="Times New Roman" w:eastAsia="Times New Roman" w:hAnsi="Times New Roman" w:cs="Times New Roman"/>
          <w:color w:val="FF0000"/>
          <w:sz w:val="28"/>
          <w:szCs w:val="28"/>
        </w:rPr>
        <w:t>.</w:t>
      </w:r>
      <w:r w:rsidRPr="0078115F">
        <w:rPr>
          <w:rFonts w:ascii="Times New Roman" w:eastAsia="Times New Roman" w:hAnsi="Times New Roman" w:cs="Times New Roman"/>
          <w:sz w:val="28"/>
          <w:szCs w:val="28"/>
        </w:rPr>
        <w:t xml:space="preserve"> Так же объединение п</w:t>
      </w:r>
      <w:r>
        <w:rPr>
          <w:rFonts w:ascii="Times New Roman" w:hAnsi="Times New Roman"/>
          <w:sz w:val="28"/>
          <w:szCs w:val="28"/>
        </w:rPr>
        <w:t>ривело</w:t>
      </w:r>
      <w:r w:rsidRPr="0078115F">
        <w:rPr>
          <w:rFonts w:ascii="Times New Roman" w:eastAsia="Times New Roman" w:hAnsi="Times New Roman" w:cs="Times New Roman"/>
          <w:sz w:val="28"/>
          <w:szCs w:val="28"/>
        </w:rPr>
        <w:t xml:space="preserve"> к увеличению интеллектуального кадрового ресурса и сохранение педагогических коллективов реорганизуемых учреждений.</w:t>
      </w:r>
    </w:p>
    <w:p w:rsidR="00A83984" w:rsidRDefault="0078115F" w:rsidP="00AD0DBB">
      <w:pPr>
        <w:spacing w:after="0" w:line="240" w:lineRule="auto"/>
        <w:ind w:firstLine="708"/>
        <w:jc w:val="both"/>
        <w:rPr>
          <w:rFonts w:ascii="Times New Roman" w:hAnsi="Times New Roman"/>
          <w:sz w:val="28"/>
          <w:szCs w:val="28"/>
        </w:rPr>
      </w:pPr>
      <w:r w:rsidRPr="0078115F">
        <w:rPr>
          <w:rFonts w:ascii="Times New Roman" w:eastAsia="Times New Roman" w:hAnsi="Times New Roman" w:cs="Times New Roman"/>
          <w:sz w:val="28"/>
          <w:szCs w:val="28"/>
        </w:rPr>
        <w:t>Восп</w:t>
      </w:r>
      <w:r>
        <w:rPr>
          <w:rFonts w:ascii="Times New Roman" w:hAnsi="Times New Roman"/>
          <w:sz w:val="28"/>
          <w:szCs w:val="28"/>
        </w:rPr>
        <w:t>итанники и педагоги  ДОУ получили</w:t>
      </w:r>
      <w:r w:rsidRPr="0078115F">
        <w:rPr>
          <w:rFonts w:ascii="Times New Roman" w:eastAsia="Times New Roman" w:hAnsi="Times New Roman" w:cs="Times New Roman"/>
          <w:sz w:val="28"/>
          <w:szCs w:val="28"/>
        </w:rPr>
        <w:t xml:space="preserve"> возможность максимально эффективного использования предметно-образовательной среды школы для реализации ФГОС дошкольного образования, а также соблюдение преемственности в программах и методиках обучения. </w:t>
      </w:r>
      <w:r w:rsidR="00BD1698">
        <w:rPr>
          <w:rFonts w:ascii="Times New Roman" w:hAnsi="Times New Roman"/>
          <w:sz w:val="28"/>
          <w:szCs w:val="28"/>
        </w:rPr>
        <w:t>Средняя посещаемость</w:t>
      </w:r>
      <w:r w:rsidR="00741ACE">
        <w:rPr>
          <w:rFonts w:ascii="Times New Roman" w:hAnsi="Times New Roman"/>
          <w:sz w:val="28"/>
          <w:szCs w:val="28"/>
        </w:rPr>
        <w:t xml:space="preserve"> </w:t>
      </w:r>
      <w:r w:rsidR="00F23DD4">
        <w:rPr>
          <w:rFonts w:ascii="Times New Roman" w:hAnsi="Times New Roman"/>
          <w:sz w:val="28"/>
          <w:szCs w:val="28"/>
        </w:rPr>
        <w:t xml:space="preserve">в </w:t>
      </w:r>
      <w:r w:rsidR="00AD0DBB">
        <w:rPr>
          <w:rFonts w:ascii="Times New Roman" w:hAnsi="Times New Roman"/>
          <w:sz w:val="28"/>
          <w:szCs w:val="28"/>
        </w:rPr>
        <w:t xml:space="preserve">некоторых </w:t>
      </w:r>
      <w:r w:rsidR="00F23DD4">
        <w:rPr>
          <w:rFonts w:ascii="Times New Roman" w:hAnsi="Times New Roman"/>
          <w:sz w:val="28"/>
          <w:szCs w:val="28"/>
        </w:rPr>
        <w:t xml:space="preserve">присоединенных детских садах </w:t>
      </w:r>
      <w:r>
        <w:rPr>
          <w:rFonts w:ascii="Times New Roman" w:hAnsi="Times New Roman"/>
          <w:sz w:val="28"/>
          <w:szCs w:val="28"/>
        </w:rPr>
        <w:t xml:space="preserve">возросла более </w:t>
      </w:r>
      <w:r w:rsidR="00741ACE">
        <w:rPr>
          <w:rFonts w:ascii="Times New Roman" w:hAnsi="Times New Roman"/>
          <w:sz w:val="28"/>
          <w:szCs w:val="28"/>
        </w:rPr>
        <w:t xml:space="preserve"> чем на 50%.</w:t>
      </w:r>
    </w:p>
    <w:p w:rsidR="009B5F63" w:rsidRDefault="00741ACE" w:rsidP="00AD0DBB">
      <w:pPr>
        <w:pStyle w:val="a3"/>
        <w:tabs>
          <w:tab w:val="left" w:pos="993"/>
        </w:tabs>
        <w:jc w:val="both"/>
        <w:rPr>
          <w:rFonts w:ascii="Times New Roman" w:hAnsi="Times New Roman"/>
          <w:sz w:val="28"/>
          <w:szCs w:val="28"/>
        </w:rPr>
      </w:pPr>
      <w:r>
        <w:rPr>
          <w:rFonts w:ascii="Times New Roman" w:hAnsi="Times New Roman"/>
          <w:sz w:val="28"/>
          <w:szCs w:val="28"/>
        </w:rPr>
        <w:tab/>
      </w:r>
      <w:r w:rsidR="009B5F63">
        <w:rPr>
          <w:rFonts w:ascii="Times New Roman" w:hAnsi="Times New Roman"/>
          <w:sz w:val="28"/>
          <w:szCs w:val="28"/>
        </w:rPr>
        <w:t xml:space="preserve"> Услуга по предоставлению образова</w:t>
      </w:r>
      <w:r w:rsidR="0078115F">
        <w:rPr>
          <w:rFonts w:ascii="Times New Roman" w:hAnsi="Times New Roman"/>
          <w:sz w:val="28"/>
          <w:szCs w:val="28"/>
        </w:rPr>
        <w:t>ния на  всех уровнях сохранилась</w:t>
      </w:r>
      <w:r w:rsidR="009B5F63">
        <w:rPr>
          <w:rFonts w:ascii="Times New Roman" w:hAnsi="Times New Roman"/>
          <w:sz w:val="28"/>
          <w:szCs w:val="28"/>
        </w:rPr>
        <w:t xml:space="preserve"> в полном объеме.</w:t>
      </w:r>
    </w:p>
    <w:p w:rsidR="00AD0DBB" w:rsidRDefault="009B5F63" w:rsidP="00AD0DBB">
      <w:pPr>
        <w:pStyle w:val="a3"/>
        <w:tabs>
          <w:tab w:val="left" w:pos="993"/>
        </w:tabs>
        <w:jc w:val="both"/>
        <w:rPr>
          <w:rFonts w:ascii="Times New Roman" w:hAnsi="Times New Roman"/>
          <w:sz w:val="28"/>
          <w:szCs w:val="28"/>
        </w:rPr>
      </w:pPr>
      <w:r>
        <w:rPr>
          <w:rFonts w:ascii="Times New Roman" w:hAnsi="Times New Roman"/>
          <w:sz w:val="28"/>
          <w:szCs w:val="28"/>
        </w:rPr>
        <w:tab/>
        <w:t xml:space="preserve">План реструктуризации сети </w:t>
      </w:r>
      <w:proofErr w:type="gramStart"/>
      <w:r w:rsidR="00AD0DBB">
        <w:rPr>
          <w:rFonts w:ascii="Times New Roman" w:hAnsi="Times New Roman"/>
          <w:sz w:val="28"/>
          <w:szCs w:val="28"/>
        </w:rPr>
        <w:t>на</w:t>
      </w:r>
      <w:proofErr w:type="gramEnd"/>
      <w:r w:rsidR="00AD0DBB">
        <w:rPr>
          <w:rFonts w:ascii="Times New Roman" w:hAnsi="Times New Roman"/>
          <w:sz w:val="28"/>
          <w:szCs w:val="28"/>
        </w:rPr>
        <w:t xml:space="preserve"> ближайшие 3 года </w:t>
      </w:r>
      <w:r w:rsidR="0078115F">
        <w:rPr>
          <w:rFonts w:ascii="Times New Roman" w:hAnsi="Times New Roman"/>
          <w:sz w:val="28"/>
          <w:szCs w:val="28"/>
        </w:rPr>
        <w:t xml:space="preserve">находится </w:t>
      </w:r>
      <w:r>
        <w:rPr>
          <w:rFonts w:ascii="Times New Roman" w:hAnsi="Times New Roman"/>
          <w:sz w:val="28"/>
          <w:szCs w:val="28"/>
        </w:rPr>
        <w:t xml:space="preserve">в разработке. </w:t>
      </w:r>
      <w:r w:rsidR="0078115F">
        <w:rPr>
          <w:rFonts w:ascii="Times New Roman" w:hAnsi="Times New Roman"/>
          <w:sz w:val="28"/>
          <w:szCs w:val="28"/>
        </w:rPr>
        <w:t xml:space="preserve">Одним из направлений реорганизации сети ОУ </w:t>
      </w:r>
      <w:r w:rsidR="00AD0DBB">
        <w:rPr>
          <w:rFonts w:ascii="Times New Roman" w:hAnsi="Times New Roman"/>
          <w:sz w:val="28"/>
          <w:szCs w:val="28"/>
        </w:rPr>
        <w:t xml:space="preserve">будет </w:t>
      </w:r>
      <w:r w:rsidR="0078115F">
        <w:rPr>
          <w:rFonts w:ascii="Times New Roman" w:hAnsi="Times New Roman"/>
          <w:sz w:val="28"/>
          <w:szCs w:val="28"/>
        </w:rPr>
        <w:t>явля</w:t>
      </w:r>
      <w:r w:rsidR="00AD0DBB">
        <w:rPr>
          <w:rFonts w:ascii="Times New Roman" w:hAnsi="Times New Roman"/>
          <w:sz w:val="28"/>
          <w:szCs w:val="28"/>
        </w:rPr>
        <w:t>ть</w:t>
      </w:r>
      <w:r w:rsidR="0078115F">
        <w:rPr>
          <w:rFonts w:ascii="Times New Roman" w:hAnsi="Times New Roman"/>
          <w:sz w:val="28"/>
          <w:szCs w:val="28"/>
        </w:rPr>
        <w:t>ся сокращение юридических лиц.</w:t>
      </w:r>
      <w:r w:rsidR="0078115F" w:rsidRPr="0078115F">
        <w:rPr>
          <w:rFonts w:ascii="Times New Roman" w:hAnsi="Times New Roman"/>
          <w:sz w:val="28"/>
          <w:szCs w:val="28"/>
        </w:rPr>
        <w:t xml:space="preserve"> </w:t>
      </w:r>
      <w:r w:rsidR="0078115F">
        <w:rPr>
          <w:rFonts w:ascii="Times New Roman" w:hAnsi="Times New Roman"/>
          <w:sz w:val="28"/>
          <w:szCs w:val="28"/>
        </w:rPr>
        <w:t xml:space="preserve">В октябре 2015 года началась реорганизация  в форме присоединения к школам ещё  3 детских садов. </w:t>
      </w:r>
    </w:p>
    <w:p w:rsidR="00741ACE" w:rsidRDefault="00AD0DBB" w:rsidP="00AD0DBB">
      <w:pPr>
        <w:pStyle w:val="a3"/>
        <w:tabs>
          <w:tab w:val="left" w:pos="993"/>
        </w:tabs>
        <w:jc w:val="both"/>
        <w:rPr>
          <w:rFonts w:ascii="Times New Roman" w:hAnsi="Times New Roman"/>
          <w:sz w:val="28"/>
          <w:szCs w:val="28"/>
        </w:rPr>
      </w:pPr>
      <w:r>
        <w:rPr>
          <w:rFonts w:ascii="Times New Roman" w:hAnsi="Times New Roman"/>
          <w:sz w:val="28"/>
          <w:szCs w:val="28"/>
        </w:rPr>
        <w:tab/>
      </w:r>
      <w:r w:rsidR="0078115F">
        <w:rPr>
          <w:rFonts w:ascii="Times New Roman" w:hAnsi="Times New Roman"/>
          <w:sz w:val="28"/>
          <w:szCs w:val="28"/>
        </w:rPr>
        <w:t xml:space="preserve">Проблемы существуют: </w:t>
      </w:r>
    </w:p>
    <w:p w:rsidR="0078115F" w:rsidRDefault="00AD0DBB" w:rsidP="00AD0DBB">
      <w:pPr>
        <w:pStyle w:val="a3"/>
        <w:tabs>
          <w:tab w:val="left" w:pos="993"/>
        </w:tabs>
        <w:jc w:val="both"/>
        <w:rPr>
          <w:rFonts w:ascii="Times New Roman" w:hAnsi="Times New Roman"/>
          <w:sz w:val="28"/>
          <w:szCs w:val="28"/>
        </w:rPr>
      </w:pPr>
      <w:r>
        <w:rPr>
          <w:rFonts w:ascii="Times New Roman" w:hAnsi="Times New Roman"/>
          <w:sz w:val="28"/>
          <w:szCs w:val="28"/>
        </w:rPr>
        <w:tab/>
      </w:r>
      <w:r w:rsidR="0078115F">
        <w:rPr>
          <w:rFonts w:ascii="Times New Roman" w:hAnsi="Times New Roman"/>
          <w:sz w:val="28"/>
          <w:szCs w:val="28"/>
        </w:rPr>
        <w:t xml:space="preserve">- </w:t>
      </w:r>
      <w:r w:rsidR="006C71BC">
        <w:rPr>
          <w:rFonts w:ascii="Times New Roman" w:hAnsi="Times New Roman"/>
          <w:sz w:val="28"/>
          <w:szCs w:val="28"/>
        </w:rPr>
        <w:t>негативное отношение родительской общественности к любым преобразованиям, что влечет наличие жалоб в различные структуры;</w:t>
      </w:r>
    </w:p>
    <w:p w:rsidR="006C71BC" w:rsidRDefault="00AD0DBB" w:rsidP="00AD0DBB">
      <w:pPr>
        <w:pStyle w:val="a3"/>
        <w:tabs>
          <w:tab w:val="left" w:pos="993"/>
        </w:tabs>
        <w:jc w:val="both"/>
        <w:rPr>
          <w:rFonts w:ascii="Times New Roman" w:hAnsi="Times New Roman"/>
          <w:sz w:val="28"/>
          <w:szCs w:val="28"/>
        </w:rPr>
      </w:pPr>
      <w:r>
        <w:rPr>
          <w:rFonts w:ascii="Times New Roman" w:hAnsi="Times New Roman"/>
          <w:sz w:val="28"/>
          <w:szCs w:val="28"/>
        </w:rPr>
        <w:tab/>
      </w:r>
      <w:r w:rsidR="006C71BC">
        <w:rPr>
          <w:rFonts w:ascii="Times New Roman" w:hAnsi="Times New Roman"/>
          <w:sz w:val="28"/>
          <w:szCs w:val="28"/>
        </w:rPr>
        <w:t>- пока слабо налажено сотрудничество между педагогическими коллективами базовых школ и филиалов. Работа в этом направлении ведется.</w:t>
      </w:r>
    </w:p>
    <w:p w:rsidR="003B773B" w:rsidRPr="005F6594" w:rsidRDefault="003B773B" w:rsidP="00AD0DBB">
      <w:pPr>
        <w:pStyle w:val="a3"/>
        <w:numPr>
          <w:ilvl w:val="0"/>
          <w:numId w:val="2"/>
        </w:numPr>
        <w:tabs>
          <w:tab w:val="left" w:pos="993"/>
        </w:tabs>
        <w:ind w:left="0"/>
        <w:jc w:val="both"/>
        <w:rPr>
          <w:rFonts w:ascii="Times New Roman" w:hAnsi="Times New Roman"/>
          <w:i/>
          <w:sz w:val="28"/>
          <w:szCs w:val="28"/>
        </w:rPr>
      </w:pPr>
      <w:r w:rsidRPr="005F6594">
        <w:rPr>
          <w:rFonts w:ascii="Times New Roman" w:hAnsi="Times New Roman"/>
          <w:i/>
          <w:sz w:val="28"/>
          <w:szCs w:val="28"/>
        </w:rPr>
        <w:t>Инновационный фонд</w:t>
      </w:r>
      <w:r w:rsidR="005F6594">
        <w:rPr>
          <w:rFonts w:ascii="Times New Roman" w:hAnsi="Times New Roman"/>
          <w:i/>
          <w:sz w:val="28"/>
          <w:szCs w:val="28"/>
        </w:rPr>
        <w:t>.</w:t>
      </w:r>
    </w:p>
    <w:p w:rsidR="009B5F63" w:rsidRPr="00F23DD4" w:rsidRDefault="009B5F63" w:rsidP="00AD0DBB">
      <w:pPr>
        <w:pStyle w:val="a3"/>
        <w:tabs>
          <w:tab w:val="left" w:pos="993"/>
        </w:tabs>
        <w:jc w:val="both"/>
        <w:rPr>
          <w:rFonts w:ascii="Times New Roman" w:hAnsi="Times New Roman"/>
          <w:sz w:val="28"/>
          <w:szCs w:val="28"/>
        </w:rPr>
      </w:pPr>
      <w:r>
        <w:rPr>
          <w:rFonts w:ascii="Times New Roman" w:hAnsi="Times New Roman"/>
          <w:sz w:val="28"/>
          <w:szCs w:val="28"/>
        </w:rPr>
        <w:tab/>
      </w:r>
      <w:proofErr w:type="gramStart"/>
      <w:r w:rsidR="006C71BC">
        <w:rPr>
          <w:rFonts w:ascii="Times New Roman" w:hAnsi="Times New Roman"/>
          <w:sz w:val="28"/>
          <w:szCs w:val="28"/>
        </w:rPr>
        <w:t xml:space="preserve">В 2015 году на стимулирование инновационной деятельности  </w:t>
      </w:r>
      <w:proofErr w:type="spellStart"/>
      <w:r w:rsidR="006C71BC">
        <w:rPr>
          <w:rFonts w:ascii="Times New Roman" w:hAnsi="Times New Roman"/>
          <w:sz w:val="28"/>
          <w:szCs w:val="28"/>
        </w:rPr>
        <w:t>Ребрихинскому</w:t>
      </w:r>
      <w:proofErr w:type="spellEnd"/>
      <w:r w:rsidR="006C71BC">
        <w:rPr>
          <w:rFonts w:ascii="Times New Roman" w:hAnsi="Times New Roman"/>
          <w:sz w:val="28"/>
          <w:szCs w:val="28"/>
        </w:rPr>
        <w:t xml:space="preserve"> району из средств краевого бюджета было выделено 916 тыс. руб. Да</w:t>
      </w:r>
      <w:r w:rsidR="000D1F0D">
        <w:rPr>
          <w:rFonts w:ascii="Times New Roman" w:hAnsi="Times New Roman"/>
          <w:sz w:val="28"/>
          <w:szCs w:val="28"/>
        </w:rPr>
        <w:t>нные средства распределены между ОУ</w:t>
      </w:r>
      <w:r>
        <w:rPr>
          <w:rFonts w:ascii="Times New Roman" w:hAnsi="Times New Roman"/>
          <w:sz w:val="28"/>
          <w:szCs w:val="28"/>
        </w:rPr>
        <w:t xml:space="preserve"> в соответ</w:t>
      </w:r>
      <w:r w:rsidR="00351B22">
        <w:rPr>
          <w:rFonts w:ascii="Times New Roman" w:hAnsi="Times New Roman"/>
          <w:sz w:val="28"/>
          <w:szCs w:val="28"/>
        </w:rPr>
        <w:t>ствии с Положением и Порядком</w:t>
      </w:r>
      <w:r w:rsidR="000D1F0D">
        <w:rPr>
          <w:rFonts w:ascii="Times New Roman" w:hAnsi="Times New Roman"/>
          <w:sz w:val="28"/>
          <w:szCs w:val="28"/>
        </w:rPr>
        <w:t xml:space="preserve"> и</w:t>
      </w:r>
      <w:r w:rsidR="00640DA1">
        <w:rPr>
          <w:rFonts w:ascii="Times New Roman" w:hAnsi="Times New Roman"/>
          <w:sz w:val="28"/>
          <w:szCs w:val="28"/>
        </w:rPr>
        <w:t xml:space="preserve"> на ос</w:t>
      </w:r>
      <w:r w:rsidR="000D1F0D">
        <w:rPr>
          <w:rFonts w:ascii="Times New Roman" w:hAnsi="Times New Roman"/>
          <w:sz w:val="28"/>
          <w:szCs w:val="28"/>
        </w:rPr>
        <w:t xml:space="preserve">новании рейтинга ОУ. 60 % средств ИФ были распределены между всеми школами по итогам рейтинга за результаты работы в 2014 году, 40 % средств ИФ распределены между </w:t>
      </w:r>
      <w:r w:rsidR="00351B22">
        <w:rPr>
          <w:rFonts w:ascii="Times New Roman" w:hAnsi="Times New Roman"/>
          <w:sz w:val="28"/>
          <w:szCs w:val="28"/>
        </w:rPr>
        <w:t>5</w:t>
      </w:r>
      <w:r w:rsidR="000D1F0D">
        <w:rPr>
          <w:rFonts w:ascii="Times New Roman" w:hAnsi="Times New Roman"/>
          <w:sz w:val="28"/>
          <w:szCs w:val="28"/>
        </w:rPr>
        <w:t>-тью</w:t>
      </w:r>
      <w:r w:rsidR="00351B22">
        <w:rPr>
          <w:rFonts w:ascii="Times New Roman" w:hAnsi="Times New Roman"/>
          <w:sz w:val="28"/>
          <w:szCs w:val="28"/>
        </w:rPr>
        <w:t xml:space="preserve"> </w:t>
      </w:r>
      <w:r w:rsidR="000D1F0D">
        <w:rPr>
          <w:rFonts w:ascii="Times New Roman" w:hAnsi="Times New Roman"/>
          <w:sz w:val="28"/>
          <w:szCs w:val="28"/>
        </w:rPr>
        <w:t xml:space="preserve">школами </w:t>
      </w:r>
      <w:r w:rsidR="00640DA1">
        <w:rPr>
          <w:rFonts w:ascii="Times New Roman" w:hAnsi="Times New Roman"/>
          <w:sz w:val="28"/>
          <w:szCs w:val="28"/>
        </w:rPr>
        <w:t>ра</w:t>
      </w:r>
      <w:r w:rsidR="00640DA1" w:rsidRPr="000D1F0D">
        <w:rPr>
          <w:rFonts w:ascii="Times New Roman" w:hAnsi="Times New Roman"/>
          <w:sz w:val="28"/>
          <w:szCs w:val="28"/>
        </w:rPr>
        <w:t>йона</w:t>
      </w:r>
      <w:r w:rsidR="000D1F0D" w:rsidRPr="000D1F0D">
        <w:rPr>
          <w:rFonts w:ascii="Times New Roman" w:hAnsi="Times New Roman"/>
          <w:sz w:val="28"/>
          <w:szCs w:val="26"/>
        </w:rPr>
        <w:t xml:space="preserve"> на</w:t>
      </w:r>
      <w:proofErr w:type="gramEnd"/>
      <w:r w:rsidR="000D1F0D" w:rsidRPr="000D1F0D">
        <w:rPr>
          <w:rFonts w:ascii="Times New Roman" w:hAnsi="Times New Roman"/>
          <w:sz w:val="28"/>
          <w:szCs w:val="26"/>
        </w:rPr>
        <w:t xml:space="preserve"> реализацию приоритетны</w:t>
      </w:r>
      <w:r w:rsidR="000D1F0D">
        <w:rPr>
          <w:rFonts w:ascii="Times New Roman" w:hAnsi="Times New Roman"/>
          <w:sz w:val="28"/>
          <w:szCs w:val="26"/>
        </w:rPr>
        <w:t>х направлений</w:t>
      </w:r>
      <w:r w:rsidR="000D1F0D" w:rsidRPr="000D1F0D">
        <w:rPr>
          <w:rFonts w:ascii="Times New Roman" w:hAnsi="Times New Roman"/>
          <w:sz w:val="28"/>
          <w:szCs w:val="26"/>
        </w:rPr>
        <w:t xml:space="preserve"> деятельности в 2015 году</w:t>
      </w:r>
      <w:r w:rsidR="000D1F0D" w:rsidRPr="000D1F0D">
        <w:rPr>
          <w:rFonts w:ascii="Times New Roman" w:hAnsi="Times New Roman"/>
          <w:sz w:val="28"/>
          <w:szCs w:val="28"/>
        </w:rPr>
        <w:t>.</w:t>
      </w:r>
      <w:r w:rsidR="00351B22">
        <w:rPr>
          <w:rFonts w:ascii="Times New Roman" w:hAnsi="Times New Roman"/>
          <w:sz w:val="28"/>
          <w:szCs w:val="28"/>
        </w:rPr>
        <w:t xml:space="preserve"> </w:t>
      </w:r>
      <w:r w:rsidR="00CC58AA">
        <w:rPr>
          <w:rFonts w:ascii="Times New Roman" w:hAnsi="Times New Roman"/>
          <w:sz w:val="28"/>
          <w:szCs w:val="28"/>
        </w:rPr>
        <w:t>Размер выплаты на 1 педагогического рабо</w:t>
      </w:r>
      <w:r w:rsidR="00F23DD4">
        <w:rPr>
          <w:rFonts w:ascii="Times New Roman" w:hAnsi="Times New Roman"/>
          <w:sz w:val="28"/>
          <w:szCs w:val="28"/>
        </w:rPr>
        <w:t xml:space="preserve">тника в месяц в рублях </w:t>
      </w:r>
      <w:r w:rsidR="00CC58AA">
        <w:rPr>
          <w:rFonts w:ascii="Times New Roman" w:hAnsi="Times New Roman"/>
          <w:sz w:val="28"/>
          <w:szCs w:val="28"/>
        </w:rPr>
        <w:t xml:space="preserve"> составил:  </w:t>
      </w:r>
      <w:r w:rsidR="00F23DD4" w:rsidRPr="00F23DD4">
        <w:rPr>
          <w:rFonts w:ascii="Times New Roman" w:hAnsi="Times New Roman"/>
          <w:sz w:val="28"/>
          <w:szCs w:val="28"/>
        </w:rPr>
        <w:t>сред. 567 руб., мин. 203 руб., макс. 2102 руб</w:t>
      </w:r>
      <w:proofErr w:type="gramStart"/>
      <w:r w:rsidR="00F23DD4" w:rsidRPr="00F23DD4">
        <w:rPr>
          <w:rFonts w:ascii="Times New Roman" w:hAnsi="Times New Roman"/>
          <w:sz w:val="28"/>
          <w:szCs w:val="28"/>
        </w:rPr>
        <w:t>..</w:t>
      </w:r>
      <w:proofErr w:type="gramEnd"/>
    </w:p>
    <w:p w:rsidR="00AD0DBB" w:rsidRDefault="00AD0DBB" w:rsidP="00AD0DBB">
      <w:pPr>
        <w:pStyle w:val="a3"/>
        <w:tabs>
          <w:tab w:val="left" w:pos="993"/>
        </w:tabs>
        <w:jc w:val="both"/>
        <w:rPr>
          <w:rFonts w:ascii="Times New Roman" w:hAnsi="Times New Roman"/>
          <w:sz w:val="28"/>
          <w:szCs w:val="28"/>
        </w:rPr>
      </w:pPr>
      <w:r>
        <w:rPr>
          <w:rFonts w:ascii="Times New Roman" w:hAnsi="Times New Roman"/>
          <w:sz w:val="28"/>
          <w:szCs w:val="28"/>
        </w:rPr>
        <w:tab/>
      </w:r>
      <w:r w:rsidR="00F23DD4" w:rsidRPr="00F23DD4">
        <w:rPr>
          <w:rFonts w:ascii="Times New Roman" w:hAnsi="Times New Roman"/>
          <w:sz w:val="28"/>
          <w:szCs w:val="28"/>
        </w:rPr>
        <w:t>Размер выплаты на 1 заместителя директора, сопровождающего  инновационную деятельность учреждения: сред.219 руб. мин. 177 руб., макс. 889 руб</w:t>
      </w:r>
      <w:proofErr w:type="gramStart"/>
      <w:r w:rsidR="00F23DD4" w:rsidRPr="00F23DD4">
        <w:rPr>
          <w:rFonts w:ascii="Times New Roman" w:hAnsi="Times New Roman"/>
          <w:sz w:val="28"/>
          <w:szCs w:val="28"/>
        </w:rPr>
        <w:t>..</w:t>
      </w:r>
      <w:r w:rsidR="000D1F0D">
        <w:rPr>
          <w:rFonts w:ascii="Times New Roman" w:hAnsi="Times New Roman"/>
          <w:sz w:val="28"/>
          <w:szCs w:val="28"/>
        </w:rPr>
        <w:t xml:space="preserve"> </w:t>
      </w:r>
      <w:proofErr w:type="gramEnd"/>
      <w:r w:rsidR="000D1F0D">
        <w:rPr>
          <w:rFonts w:ascii="Times New Roman" w:hAnsi="Times New Roman"/>
          <w:sz w:val="28"/>
          <w:szCs w:val="28"/>
        </w:rPr>
        <w:t xml:space="preserve">Эффективность использования средств ИФ  находится на контроле Комитета по образованию. </w:t>
      </w:r>
      <w:r w:rsidR="00C42F28">
        <w:rPr>
          <w:rFonts w:ascii="Times New Roman" w:hAnsi="Times New Roman"/>
          <w:sz w:val="28"/>
          <w:szCs w:val="28"/>
        </w:rPr>
        <w:t xml:space="preserve"> </w:t>
      </w:r>
    </w:p>
    <w:p w:rsidR="002008A1" w:rsidRDefault="00AD0DBB" w:rsidP="00AD0DBB">
      <w:pPr>
        <w:pStyle w:val="a3"/>
        <w:tabs>
          <w:tab w:val="left" w:pos="709"/>
        </w:tabs>
        <w:jc w:val="both"/>
        <w:rPr>
          <w:rFonts w:ascii="Times New Roman" w:hAnsi="Times New Roman"/>
          <w:sz w:val="28"/>
          <w:szCs w:val="28"/>
        </w:rPr>
      </w:pPr>
      <w:r>
        <w:rPr>
          <w:rFonts w:ascii="Times New Roman" w:hAnsi="Times New Roman"/>
          <w:sz w:val="28"/>
          <w:szCs w:val="28"/>
        </w:rPr>
        <w:tab/>
      </w:r>
      <w:r w:rsidR="00C42F28">
        <w:rPr>
          <w:rFonts w:ascii="Times New Roman" w:hAnsi="Times New Roman"/>
          <w:sz w:val="28"/>
          <w:szCs w:val="28"/>
        </w:rPr>
        <w:t>Положительным эффектом использования средств ИФ является</w:t>
      </w:r>
      <w:r w:rsidR="002008A1">
        <w:rPr>
          <w:rFonts w:ascii="Times New Roman" w:hAnsi="Times New Roman"/>
          <w:sz w:val="28"/>
          <w:szCs w:val="28"/>
        </w:rPr>
        <w:t>:</w:t>
      </w:r>
    </w:p>
    <w:p w:rsidR="00CC58AA" w:rsidRDefault="00AD0DBB" w:rsidP="00AD0DBB">
      <w:pPr>
        <w:pStyle w:val="a3"/>
        <w:tabs>
          <w:tab w:val="left" w:pos="993"/>
        </w:tabs>
        <w:jc w:val="both"/>
        <w:rPr>
          <w:rFonts w:ascii="Times New Roman" w:hAnsi="Times New Roman"/>
          <w:sz w:val="28"/>
          <w:szCs w:val="28"/>
        </w:rPr>
      </w:pPr>
      <w:r>
        <w:rPr>
          <w:rFonts w:ascii="Times New Roman" w:hAnsi="Times New Roman"/>
          <w:sz w:val="28"/>
          <w:szCs w:val="28"/>
        </w:rPr>
        <w:tab/>
      </w:r>
      <w:proofErr w:type="gramStart"/>
      <w:r w:rsidR="002008A1">
        <w:rPr>
          <w:rFonts w:ascii="Times New Roman" w:hAnsi="Times New Roman"/>
          <w:sz w:val="28"/>
          <w:szCs w:val="28"/>
        </w:rPr>
        <w:t xml:space="preserve">- </w:t>
      </w:r>
      <w:proofErr w:type="spellStart"/>
      <w:r w:rsidR="002008A1">
        <w:rPr>
          <w:rFonts w:ascii="Times New Roman" w:hAnsi="Times New Roman"/>
          <w:sz w:val="28"/>
          <w:szCs w:val="28"/>
        </w:rPr>
        <w:t>Пановской</w:t>
      </w:r>
      <w:proofErr w:type="spellEnd"/>
      <w:r w:rsidR="002008A1">
        <w:rPr>
          <w:rFonts w:ascii="Times New Roman" w:hAnsi="Times New Roman"/>
          <w:sz w:val="28"/>
          <w:szCs w:val="28"/>
        </w:rPr>
        <w:t xml:space="preserve"> и </w:t>
      </w:r>
      <w:proofErr w:type="spellStart"/>
      <w:r w:rsidR="002008A1">
        <w:rPr>
          <w:rFonts w:ascii="Times New Roman" w:hAnsi="Times New Roman"/>
          <w:sz w:val="28"/>
          <w:szCs w:val="28"/>
        </w:rPr>
        <w:t>З-Рощинской</w:t>
      </w:r>
      <w:proofErr w:type="spellEnd"/>
      <w:r w:rsidR="002008A1">
        <w:rPr>
          <w:rFonts w:ascii="Times New Roman" w:hAnsi="Times New Roman"/>
          <w:sz w:val="28"/>
          <w:szCs w:val="28"/>
        </w:rPr>
        <w:t xml:space="preserve"> средними школами </w:t>
      </w:r>
      <w:r w:rsidR="00C42F28">
        <w:rPr>
          <w:rFonts w:ascii="Times New Roman" w:hAnsi="Times New Roman"/>
          <w:sz w:val="28"/>
          <w:szCs w:val="28"/>
        </w:rPr>
        <w:t xml:space="preserve"> </w:t>
      </w:r>
      <w:r w:rsidR="002008A1">
        <w:rPr>
          <w:rFonts w:ascii="Times New Roman" w:hAnsi="Times New Roman"/>
          <w:sz w:val="28"/>
          <w:szCs w:val="28"/>
        </w:rPr>
        <w:t>разработано документационное обеспечение функционирования</w:t>
      </w:r>
      <w:r w:rsidR="00C42F28">
        <w:rPr>
          <w:rFonts w:ascii="Times New Roman" w:hAnsi="Times New Roman"/>
          <w:sz w:val="28"/>
          <w:szCs w:val="28"/>
        </w:rPr>
        <w:t xml:space="preserve"> системы управления к</w:t>
      </w:r>
      <w:r w:rsidR="002008A1">
        <w:rPr>
          <w:rFonts w:ascii="Times New Roman" w:hAnsi="Times New Roman"/>
          <w:sz w:val="28"/>
          <w:szCs w:val="28"/>
        </w:rPr>
        <w:t>ачеством образования (</w:t>
      </w:r>
      <w:r w:rsidR="00C42F28">
        <w:rPr>
          <w:rFonts w:ascii="Times New Roman" w:hAnsi="Times New Roman"/>
          <w:sz w:val="28"/>
          <w:szCs w:val="28"/>
        </w:rPr>
        <w:t xml:space="preserve">разработаны все нормативные документы, 100% педагогических работников этих ОУ </w:t>
      </w:r>
      <w:r w:rsidR="002008A1">
        <w:rPr>
          <w:rFonts w:ascii="Times New Roman" w:hAnsi="Times New Roman"/>
          <w:sz w:val="28"/>
          <w:szCs w:val="28"/>
        </w:rPr>
        <w:t xml:space="preserve"> работают в АИС «Сетевой город.</w:t>
      </w:r>
      <w:proofErr w:type="gramEnd"/>
      <w:r w:rsidR="002008A1">
        <w:rPr>
          <w:rFonts w:ascii="Times New Roman" w:hAnsi="Times New Roman"/>
          <w:sz w:val="28"/>
          <w:szCs w:val="28"/>
        </w:rPr>
        <w:t xml:space="preserve"> </w:t>
      </w:r>
      <w:r w:rsidR="002008A1">
        <w:rPr>
          <w:rFonts w:ascii="Times New Roman" w:hAnsi="Times New Roman"/>
          <w:sz w:val="28"/>
          <w:szCs w:val="28"/>
        </w:rPr>
        <w:lastRenderedPageBreak/>
        <w:t xml:space="preserve">Образование», пока с использованием аналогичной отчетности и в бумажном формате). </w:t>
      </w:r>
    </w:p>
    <w:p w:rsidR="000D1F0D" w:rsidRDefault="00AD0DBB" w:rsidP="00AD0DBB">
      <w:pPr>
        <w:pStyle w:val="a3"/>
        <w:tabs>
          <w:tab w:val="left" w:pos="993"/>
        </w:tabs>
        <w:jc w:val="both"/>
        <w:rPr>
          <w:rFonts w:ascii="Times New Roman" w:hAnsi="Times New Roman"/>
          <w:sz w:val="28"/>
          <w:szCs w:val="28"/>
        </w:rPr>
      </w:pPr>
      <w:r>
        <w:rPr>
          <w:rFonts w:ascii="Times New Roman" w:hAnsi="Times New Roman"/>
          <w:sz w:val="28"/>
          <w:szCs w:val="28"/>
        </w:rPr>
        <w:tab/>
      </w:r>
      <w:r w:rsidR="002008A1">
        <w:rPr>
          <w:rFonts w:ascii="Times New Roman" w:hAnsi="Times New Roman"/>
          <w:sz w:val="28"/>
          <w:szCs w:val="28"/>
        </w:rPr>
        <w:t xml:space="preserve">- В </w:t>
      </w:r>
      <w:proofErr w:type="spellStart"/>
      <w:r w:rsidR="002008A1">
        <w:rPr>
          <w:rFonts w:ascii="Times New Roman" w:hAnsi="Times New Roman"/>
          <w:sz w:val="28"/>
          <w:szCs w:val="28"/>
        </w:rPr>
        <w:t>Беловской</w:t>
      </w:r>
      <w:proofErr w:type="spellEnd"/>
      <w:r w:rsidR="002008A1">
        <w:rPr>
          <w:rFonts w:ascii="Times New Roman" w:hAnsi="Times New Roman"/>
          <w:sz w:val="28"/>
          <w:szCs w:val="28"/>
        </w:rPr>
        <w:t xml:space="preserve"> школе результатом использования средств ИФ стало увеличение доли педагогических работников, имеющих первую и высшую квалификационные категории</w:t>
      </w:r>
      <w:r w:rsidR="00C616AA">
        <w:rPr>
          <w:rFonts w:ascii="Times New Roman" w:hAnsi="Times New Roman"/>
          <w:sz w:val="28"/>
          <w:szCs w:val="28"/>
        </w:rPr>
        <w:t xml:space="preserve"> на 18%. </w:t>
      </w:r>
    </w:p>
    <w:p w:rsidR="00860008" w:rsidRDefault="00AD0DBB" w:rsidP="00AD0DBB">
      <w:pPr>
        <w:pStyle w:val="a3"/>
        <w:tabs>
          <w:tab w:val="left" w:pos="993"/>
        </w:tabs>
        <w:jc w:val="both"/>
        <w:rPr>
          <w:rFonts w:ascii="Times New Roman" w:hAnsi="Times New Roman"/>
          <w:sz w:val="28"/>
          <w:szCs w:val="28"/>
        </w:rPr>
      </w:pPr>
      <w:r>
        <w:rPr>
          <w:rFonts w:ascii="Times New Roman" w:hAnsi="Times New Roman"/>
          <w:sz w:val="28"/>
          <w:szCs w:val="28"/>
        </w:rPr>
        <w:tab/>
      </w:r>
      <w:r w:rsidR="00860008">
        <w:rPr>
          <w:rFonts w:ascii="Times New Roman" w:hAnsi="Times New Roman"/>
          <w:sz w:val="28"/>
          <w:szCs w:val="28"/>
        </w:rPr>
        <w:t>- 4 школы и 3 детских сада подали заявки на конкурс по отбору в инновационную инфраструктуру Алтайского края.</w:t>
      </w:r>
    </w:p>
    <w:p w:rsidR="00C616AA" w:rsidRDefault="00C616AA" w:rsidP="00AD0DBB">
      <w:pPr>
        <w:pStyle w:val="Default"/>
        <w:ind w:firstLine="708"/>
        <w:jc w:val="both"/>
        <w:rPr>
          <w:rFonts w:ascii="Times New Roman" w:hAnsi="Times New Roman" w:cs="Times New Roman"/>
          <w:sz w:val="28"/>
          <w:szCs w:val="28"/>
        </w:rPr>
      </w:pPr>
      <w:r>
        <w:rPr>
          <w:rFonts w:ascii="Times New Roman" w:hAnsi="Times New Roman"/>
          <w:sz w:val="28"/>
          <w:szCs w:val="28"/>
        </w:rPr>
        <w:t>При выборе направлений инновационной д</w:t>
      </w:r>
      <w:r w:rsidR="00860008">
        <w:rPr>
          <w:rFonts w:ascii="Times New Roman" w:hAnsi="Times New Roman"/>
          <w:sz w:val="28"/>
          <w:szCs w:val="28"/>
        </w:rPr>
        <w:t>еятельности в 2016 году следует отдать предпочтение, ОУ р</w:t>
      </w:r>
      <w:r w:rsidR="00860008">
        <w:rPr>
          <w:rFonts w:ascii="Times New Roman" w:hAnsi="Times New Roman" w:cs="Times New Roman"/>
          <w:sz w:val="28"/>
          <w:szCs w:val="28"/>
        </w:rPr>
        <w:t>аботающим на в</w:t>
      </w:r>
      <w:r w:rsidR="00860008" w:rsidRPr="00860008">
        <w:rPr>
          <w:rFonts w:ascii="Times New Roman" w:hAnsi="Times New Roman" w:cs="Times New Roman"/>
          <w:sz w:val="28"/>
          <w:szCs w:val="28"/>
        </w:rPr>
        <w:t>ыравнивание</w:t>
      </w:r>
      <w:r w:rsidR="00860008">
        <w:rPr>
          <w:rFonts w:ascii="Times New Roman" w:hAnsi="Times New Roman" w:cs="Times New Roman"/>
          <w:sz w:val="28"/>
          <w:szCs w:val="28"/>
        </w:rPr>
        <w:t xml:space="preserve"> </w:t>
      </w:r>
      <w:r w:rsidR="00860008" w:rsidRPr="00860008">
        <w:rPr>
          <w:rFonts w:ascii="Times New Roman" w:hAnsi="Times New Roman" w:cs="Times New Roman"/>
          <w:sz w:val="28"/>
          <w:szCs w:val="28"/>
        </w:rPr>
        <w:t>условий</w:t>
      </w:r>
      <w:r w:rsidR="00860008">
        <w:rPr>
          <w:rFonts w:ascii="Times New Roman" w:hAnsi="Times New Roman" w:cs="Times New Roman"/>
          <w:sz w:val="28"/>
          <w:szCs w:val="28"/>
        </w:rPr>
        <w:t xml:space="preserve"> </w:t>
      </w:r>
      <w:r w:rsidR="00860008" w:rsidRPr="00860008">
        <w:rPr>
          <w:rFonts w:ascii="Times New Roman" w:hAnsi="Times New Roman" w:cs="Times New Roman"/>
          <w:sz w:val="28"/>
          <w:szCs w:val="28"/>
        </w:rPr>
        <w:t>получения</w:t>
      </w:r>
      <w:r w:rsidR="00860008">
        <w:rPr>
          <w:rFonts w:ascii="Times New Roman" w:hAnsi="Times New Roman" w:cs="Times New Roman"/>
          <w:sz w:val="28"/>
          <w:szCs w:val="28"/>
        </w:rPr>
        <w:t xml:space="preserve"> </w:t>
      </w:r>
      <w:r w:rsidR="00860008" w:rsidRPr="00860008">
        <w:rPr>
          <w:rFonts w:ascii="Times New Roman" w:hAnsi="Times New Roman" w:cs="Times New Roman"/>
          <w:sz w:val="28"/>
          <w:szCs w:val="28"/>
        </w:rPr>
        <w:t>качественного</w:t>
      </w:r>
      <w:r w:rsidR="00860008">
        <w:rPr>
          <w:rFonts w:ascii="Times New Roman" w:hAnsi="Times New Roman" w:cs="Times New Roman"/>
          <w:sz w:val="28"/>
          <w:szCs w:val="28"/>
        </w:rPr>
        <w:t xml:space="preserve"> </w:t>
      </w:r>
      <w:r w:rsidR="00860008" w:rsidRPr="00860008">
        <w:rPr>
          <w:rFonts w:ascii="Times New Roman" w:hAnsi="Times New Roman" w:cs="Times New Roman"/>
          <w:sz w:val="28"/>
          <w:szCs w:val="28"/>
        </w:rPr>
        <w:t>образования</w:t>
      </w:r>
      <w:r w:rsidR="00860008">
        <w:rPr>
          <w:rFonts w:ascii="Times New Roman" w:hAnsi="Times New Roman" w:cs="Times New Roman"/>
          <w:sz w:val="28"/>
          <w:szCs w:val="28"/>
        </w:rPr>
        <w:t xml:space="preserve"> </w:t>
      </w:r>
      <w:r w:rsidR="00860008" w:rsidRPr="00860008">
        <w:rPr>
          <w:rFonts w:ascii="Times New Roman" w:hAnsi="Times New Roman" w:cs="Times New Roman"/>
          <w:sz w:val="28"/>
          <w:szCs w:val="28"/>
        </w:rPr>
        <w:t>в</w:t>
      </w:r>
      <w:r w:rsidR="00860008">
        <w:rPr>
          <w:rFonts w:ascii="Times New Roman" w:hAnsi="Times New Roman" w:cs="Times New Roman"/>
          <w:sz w:val="28"/>
          <w:szCs w:val="28"/>
        </w:rPr>
        <w:t xml:space="preserve"> </w:t>
      </w:r>
      <w:r w:rsidR="00860008" w:rsidRPr="00860008">
        <w:rPr>
          <w:rFonts w:ascii="Times New Roman" w:hAnsi="Times New Roman" w:cs="Times New Roman"/>
          <w:sz w:val="28"/>
          <w:szCs w:val="28"/>
        </w:rPr>
        <w:t>школах,</w:t>
      </w:r>
      <w:r w:rsidR="00860008">
        <w:rPr>
          <w:rFonts w:ascii="Times New Roman" w:hAnsi="Times New Roman" w:cs="Times New Roman"/>
          <w:sz w:val="28"/>
          <w:szCs w:val="28"/>
        </w:rPr>
        <w:t xml:space="preserve"> </w:t>
      </w:r>
      <w:r w:rsidR="00860008" w:rsidRPr="00860008">
        <w:rPr>
          <w:rFonts w:ascii="Times New Roman" w:hAnsi="Times New Roman" w:cs="Times New Roman"/>
          <w:sz w:val="28"/>
          <w:szCs w:val="28"/>
        </w:rPr>
        <w:t>находящихся</w:t>
      </w:r>
      <w:r w:rsidR="00860008">
        <w:rPr>
          <w:rFonts w:ascii="Times New Roman" w:hAnsi="Times New Roman" w:cs="Times New Roman"/>
          <w:sz w:val="28"/>
          <w:szCs w:val="28"/>
        </w:rPr>
        <w:t xml:space="preserve"> </w:t>
      </w:r>
      <w:r w:rsidR="00860008" w:rsidRPr="00860008">
        <w:rPr>
          <w:rFonts w:ascii="Times New Roman" w:hAnsi="Times New Roman" w:cs="Times New Roman"/>
          <w:sz w:val="28"/>
          <w:szCs w:val="28"/>
        </w:rPr>
        <w:t>в</w:t>
      </w:r>
      <w:r w:rsidR="00860008">
        <w:rPr>
          <w:rFonts w:ascii="Times New Roman" w:hAnsi="Times New Roman" w:cs="Times New Roman"/>
          <w:sz w:val="28"/>
          <w:szCs w:val="28"/>
        </w:rPr>
        <w:t xml:space="preserve"> </w:t>
      </w:r>
      <w:r w:rsidR="00860008" w:rsidRPr="00860008">
        <w:rPr>
          <w:rFonts w:ascii="Times New Roman" w:hAnsi="Times New Roman" w:cs="Times New Roman"/>
          <w:sz w:val="28"/>
          <w:szCs w:val="28"/>
        </w:rPr>
        <w:t>сложных</w:t>
      </w:r>
      <w:r w:rsidR="00860008">
        <w:rPr>
          <w:rFonts w:ascii="Times New Roman" w:hAnsi="Times New Roman" w:cs="Times New Roman"/>
          <w:sz w:val="28"/>
          <w:szCs w:val="28"/>
        </w:rPr>
        <w:t xml:space="preserve"> </w:t>
      </w:r>
      <w:r w:rsidR="00860008" w:rsidRPr="00860008">
        <w:rPr>
          <w:rFonts w:ascii="Times New Roman" w:hAnsi="Times New Roman" w:cs="Times New Roman"/>
          <w:sz w:val="28"/>
          <w:szCs w:val="28"/>
        </w:rPr>
        <w:t>социальных</w:t>
      </w:r>
      <w:r w:rsidR="00860008">
        <w:rPr>
          <w:rFonts w:ascii="Times New Roman" w:hAnsi="Times New Roman" w:cs="Times New Roman"/>
          <w:sz w:val="28"/>
          <w:szCs w:val="28"/>
        </w:rPr>
        <w:t xml:space="preserve"> </w:t>
      </w:r>
      <w:r w:rsidR="00860008" w:rsidRPr="00860008">
        <w:rPr>
          <w:rFonts w:ascii="Times New Roman" w:hAnsi="Times New Roman" w:cs="Times New Roman"/>
          <w:sz w:val="28"/>
          <w:szCs w:val="28"/>
        </w:rPr>
        <w:t>условиях</w:t>
      </w:r>
      <w:r w:rsidR="00AD0DBB">
        <w:rPr>
          <w:rFonts w:ascii="Times New Roman" w:hAnsi="Times New Roman" w:cs="Times New Roman"/>
          <w:sz w:val="28"/>
          <w:szCs w:val="28"/>
        </w:rPr>
        <w:t>.</w:t>
      </w:r>
    </w:p>
    <w:p w:rsidR="00AD0DBB" w:rsidRPr="00AD0DBB" w:rsidRDefault="00AD0DBB" w:rsidP="00AD0DBB">
      <w:pPr>
        <w:pStyle w:val="Default"/>
        <w:ind w:firstLine="708"/>
        <w:jc w:val="both"/>
        <w:rPr>
          <w:rFonts w:ascii="Times New Roman" w:hAnsi="Times New Roman" w:cs="Times New Roman"/>
          <w:sz w:val="28"/>
          <w:szCs w:val="28"/>
        </w:rPr>
      </w:pPr>
      <w:r w:rsidRPr="00AD0DBB">
        <w:rPr>
          <w:rFonts w:ascii="Times New Roman" w:eastAsia="Times New Roman" w:hAnsi="Times New Roman" w:cs="Times New Roman"/>
          <w:sz w:val="28"/>
          <w:szCs w:val="28"/>
        </w:rPr>
        <w:t>Условием успешного развития инновационных процессов в сфере образования становится инновационный потенциал образовательного учреждения.</w:t>
      </w:r>
      <w:r w:rsidRPr="00AD0DBB">
        <w:rPr>
          <w:rFonts w:ascii="Times New Roman" w:eastAsia="Times New Roman" w:hAnsi="Times New Roman" w:cs="Times New Roman"/>
        </w:rPr>
        <w:t xml:space="preserve"> </w:t>
      </w:r>
      <w:r w:rsidRPr="00AD0DBB">
        <w:rPr>
          <w:rFonts w:ascii="Times New Roman" w:hAnsi="Times New Roman" w:cs="Times New Roman"/>
          <w:sz w:val="28"/>
          <w:szCs w:val="28"/>
        </w:rPr>
        <w:t xml:space="preserve">В качестве причин, препятствующих внедрению инновационных процессов в школах района можно назвать: </w:t>
      </w:r>
    </w:p>
    <w:p w:rsidR="00AD0DBB" w:rsidRPr="003438C0" w:rsidRDefault="00AD0DBB" w:rsidP="00AD0DBB">
      <w:pPr>
        <w:numPr>
          <w:ilvl w:val="0"/>
          <w:numId w:val="4"/>
        </w:numPr>
        <w:shd w:val="clear" w:color="auto" w:fill="FFFFFF"/>
        <w:spacing w:after="0" w:line="240" w:lineRule="auto"/>
        <w:ind w:left="313"/>
        <w:jc w:val="both"/>
        <w:rPr>
          <w:rFonts w:ascii="Times New Roman" w:eastAsia="Times New Roman" w:hAnsi="Times New Roman" w:cs="Times New Roman"/>
          <w:sz w:val="28"/>
          <w:szCs w:val="28"/>
        </w:rPr>
      </w:pPr>
      <w:r w:rsidRPr="003438C0">
        <w:rPr>
          <w:rFonts w:ascii="Times New Roman" w:eastAsia="Times New Roman" w:hAnsi="Times New Roman" w:cs="Times New Roman"/>
          <w:sz w:val="28"/>
          <w:szCs w:val="28"/>
        </w:rPr>
        <w:t>консерватизм определенной части педагогов (особенно опасен консерватизм администрации образовательных учреждений);</w:t>
      </w:r>
    </w:p>
    <w:p w:rsidR="00AD0DBB" w:rsidRPr="003438C0" w:rsidRDefault="00AD0DBB" w:rsidP="00AD0DBB">
      <w:pPr>
        <w:numPr>
          <w:ilvl w:val="0"/>
          <w:numId w:val="4"/>
        </w:numPr>
        <w:shd w:val="clear" w:color="auto" w:fill="FFFFFF"/>
        <w:spacing w:after="0" w:line="240" w:lineRule="auto"/>
        <w:ind w:left="313"/>
        <w:jc w:val="both"/>
        <w:rPr>
          <w:rFonts w:ascii="Times New Roman" w:eastAsia="Times New Roman" w:hAnsi="Times New Roman" w:cs="Times New Roman"/>
          <w:sz w:val="28"/>
          <w:szCs w:val="28"/>
        </w:rPr>
      </w:pPr>
      <w:r w:rsidRPr="003438C0">
        <w:rPr>
          <w:rFonts w:ascii="Times New Roman" w:eastAsia="Times New Roman" w:hAnsi="Times New Roman" w:cs="Times New Roman"/>
          <w:sz w:val="28"/>
          <w:szCs w:val="28"/>
        </w:rPr>
        <w:t>слепое следование традиции по типу: "У нас и так все хорошо";</w:t>
      </w:r>
    </w:p>
    <w:p w:rsidR="00AD0DBB" w:rsidRPr="003438C0" w:rsidRDefault="00AD0DBB" w:rsidP="00AD0DBB">
      <w:pPr>
        <w:numPr>
          <w:ilvl w:val="0"/>
          <w:numId w:val="4"/>
        </w:numPr>
        <w:shd w:val="clear" w:color="auto" w:fill="FFFFFF"/>
        <w:spacing w:after="0" w:line="240" w:lineRule="auto"/>
        <w:ind w:left="3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 инновационный потенциал педагогических коллективов</w:t>
      </w:r>
      <w:r w:rsidRPr="003438C0">
        <w:rPr>
          <w:rFonts w:ascii="Times New Roman" w:eastAsia="Times New Roman" w:hAnsi="Times New Roman" w:cs="Times New Roman"/>
          <w:sz w:val="28"/>
          <w:szCs w:val="28"/>
        </w:rPr>
        <w:t>.</w:t>
      </w:r>
    </w:p>
    <w:p w:rsidR="006C2E42" w:rsidRPr="005F6594" w:rsidRDefault="003B773B" w:rsidP="00AD0DBB">
      <w:pPr>
        <w:pStyle w:val="a4"/>
        <w:numPr>
          <w:ilvl w:val="0"/>
          <w:numId w:val="2"/>
        </w:numPr>
        <w:spacing w:after="0" w:line="240" w:lineRule="auto"/>
        <w:ind w:left="0"/>
        <w:jc w:val="both"/>
        <w:rPr>
          <w:rFonts w:ascii="Times New Roman" w:eastAsia="Times New Roman" w:hAnsi="Times New Roman" w:cs="Times New Roman"/>
          <w:i/>
          <w:sz w:val="28"/>
          <w:szCs w:val="28"/>
        </w:rPr>
      </w:pPr>
      <w:r w:rsidRPr="005F6594">
        <w:rPr>
          <w:rFonts w:ascii="Times New Roman" w:hAnsi="Times New Roman" w:cs="Times New Roman"/>
          <w:i/>
          <w:sz w:val="28"/>
          <w:szCs w:val="28"/>
        </w:rPr>
        <w:t>Развитие государственно-общественного управления</w:t>
      </w:r>
      <w:r w:rsidR="006C2E42" w:rsidRPr="005F6594">
        <w:rPr>
          <w:rFonts w:ascii="Times New Roman" w:hAnsi="Times New Roman" w:cs="Times New Roman"/>
          <w:i/>
          <w:sz w:val="28"/>
          <w:szCs w:val="28"/>
        </w:rPr>
        <w:t xml:space="preserve"> образованием</w:t>
      </w:r>
      <w:r w:rsidR="005F6594">
        <w:rPr>
          <w:rFonts w:ascii="Times New Roman" w:hAnsi="Times New Roman" w:cs="Times New Roman"/>
          <w:i/>
          <w:sz w:val="28"/>
          <w:szCs w:val="28"/>
        </w:rPr>
        <w:t>.</w:t>
      </w:r>
    </w:p>
    <w:p w:rsidR="00973C68" w:rsidRDefault="006C2E42" w:rsidP="00AD0DBB">
      <w:pPr>
        <w:spacing w:after="0" w:line="240" w:lineRule="auto"/>
        <w:ind w:firstLine="284"/>
        <w:jc w:val="both"/>
        <w:rPr>
          <w:rFonts w:ascii="Times New Roman" w:eastAsia="Times New Roman" w:hAnsi="Times New Roman" w:cs="Times New Roman"/>
          <w:sz w:val="28"/>
          <w:szCs w:val="28"/>
        </w:rPr>
      </w:pPr>
      <w:r w:rsidRPr="006C2E42">
        <w:rPr>
          <w:rFonts w:ascii="Times New Roman" w:hAnsi="Times New Roman" w:cs="Times New Roman"/>
          <w:sz w:val="28"/>
          <w:szCs w:val="28"/>
        </w:rPr>
        <w:t xml:space="preserve"> </w:t>
      </w:r>
      <w:proofErr w:type="gramStart"/>
      <w:r w:rsidRPr="006C2E42">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C2E42">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оответствие с требованиями ФЗ № </w:t>
      </w:r>
      <w:r w:rsidRPr="006C2E42">
        <w:rPr>
          <w:rFonts w:ascii="Times New Roman" w:eastAsia="Times New Roman" w:hAnsi="Times New Roman" w:cs="Times New Roman"/>
          <w:sz w:val="28"/>
          <w:szCs w:val="28"/>
        </w:rPr>
        <w:t xml:space="preserve"> 273 «Об образовании в </w:t>
      </w:r>
      <w:r>
        <w:rPr>
          <w:rFonts w:ascii="Times New Roman" w:eastAsia="Times New Roman" w:hAnsi="Times New Roman" w:cs="Times New Roman"/>
          <w:sz w:val="28"/>
          <w:szCs w:val="28"/>
        </w:rPr>
        <w:t xml:space="preserve"> Российской</w:t>
      </w:r>
      <w:r w:rsidRPr="006C2E42">
        <w:rPr>
          <w:rFonts w:ascii="Times New Roman" w:eastAsia="Times New Roman" w:hAnsi="Times New Roman" w:cs="Times New Roman"/>
          <w:sz w:val="28"/>
          <w:szCs w:val="28"/>
        </w:rPr>
        <w:t xml:space="preserve"> Федерации»</w:t>
      </w:r>
      <w:r>
        <w:rPr>
          <w:rFonts w:ascii="Times New Roman" w:eastAsia="Times New Roman" w:hAnsi="Times New Roman" w:cs="Times New Roman"/>
          <w:sz w:val="28"/>
          <w:szCs w:val="28"/>
        </w:rPr>
        <w:t xml:space="preserve"> </w:t>
      </w:r>
      <w:r w:rsidRPr="006C2E42">
        <w:rPr>
          <w:rFonts w:ascii="Times New Roman" w:eastAsia="Times New Roman" w:hAnsi="Times New Roman" w:cs="Times New Roman"/>
          <w:sz w:val="28"/>
          <w:szCs w:val="28"/>
        </w:rPr>
        <w:t>в целях расширения государственно</w:t>
      </w:r>
      <w:r>
        <w:rPr>
          <w:rFonts w:ascii="Times New Roman" w:eastAsia="Times New Roman" w:hAnsi="Times New Roman" w:cs="Times New Roman"/>
          <w:sz w:val="28"/>
          <w:szCs w:val="28"/>
        </w:rPr>
        <w:t xml:space="preserve">- </w:t>
      </w:r>
      <w:r w:rsidRPr="006C2E42">
        <w:rPr>
          <w:rFonts w:ascii="Times New Roman" w:eastAsia="Times New Roman" w:hAnsi="Times New Roman" w:cs="Times New Roman"/>
          <w:sz w:val="28"/>
          <w:szCs w:val="28"/>
        </w:rPr>
        <w:t>общественного характера управления образованием на муниципальном уровн</w:t>
      </w:r>
      <w:r>
        <w:rPr>
          <w:rFonts w:ascii="Times New Roman" w:eastAsia="Times New Roman" w:hAnsi="Times New Roman" w:cs="Times New Roman"/>
          <w:sz w:val="28"/>
          <w:szCs w:val="28"/>
        </w:rPr>
        <w:t xml:space="preserve">е в Комитете создан  орган государственно-общественного управления образованием – Муниципальный Совет по развитию образования в Ребрихинском районе, целью </w:t>
      </w:r>
      <w:r w:rsidRPr="006C2E42">
        <w:rPr>
          <w:rFonts w:ascii="Times New Roman" w:eastAsia="Times New Roman" w:hAnsi="Times New Roman" w:cs="Times New Roman"/>
          <w:sz w:val="28"/>
          <w:szCs w:val="28"/>
        </w:rPr>
        <w:t xml:space="preserve">работы которого является обеспечения взаимодействия </w:t>
      </w:r>
      <w:r w:rsidR="00AD0DBB">
        <w:rPr>
          <w:rFonts w:ascii="Times New Roman" w:eastAsia="Times New Roman" w:hAnsi="Times New Roman" w:cs="Times New Roman"/>
          <w:sz w:val="28"/>
          <w:szCs w:val="28"/>
        </w:rPr>
        <w:t>К</w:t>
      </w:r>
      <w:r w:rsidRPr="006C2E42">
        <w:rPr>
          <w:rFonts w:ascii="Times New Roman" w:eastAsia="Times New Roman" w:hAnsi="Times New Roman" w:cs="Times New Roman"/>
          <w:sz w:val="28"/>
          <w:szCs w:val="28"/>
        </w:rPr>
        <w:t>омитета по образованию  с  некоммерческими организациями и общественными объединениями,  повышения гласност</w:t>
      </w:r>
      <w:r w:rsidR="00C11BB8">
        <w:rPr>
          <w:rFonts w:ascii="Times New Roman" w:eastAsia="Times New Roman" w:hAnsi="Times New Roman" w:cs="Times New Roman"/>
          <w:sz w:val="28"/>
          <w:szCs w:val="28"/>
        </w:rPr>
        <w:t>и и прозрачности деятельности  К</w:t>
      </w:r>
      <w:r w:rsidRPr="006C2E42">
        <w:rPr>
          <w:rFonts w:ascii="Times New Roman" w:eastAsia="Times New Roman" w:hAnsi="Times New Roman" w:cs="Times New Roman"/>
          <w:sz w:val="28"/>
          <w:szCs w:val="28"/>
        </w:rPr>
        <w:t>омитета по образованию</w:t>
      </w:r>
      <w:proofErr w:type="gramEnd"/>
      <w:r w:rsidRPr="006C2E42">
        <w:rPr>
          <w:rFonts w:ascii="Times New Roman" w:eastAsia="Times New Roman" w:hAnsi="Times New Roman" w:cs="Times New Roman"/>
          <w:sz w:val="28"/>
          <w:szCs w:val="28"/>
        </w:rPr>
        <w:t>.</w:t>
      </w:r>
      <w:r w:rsidR="00C71AF0">
        <w:rPr>
          <w:rFonts w:ascii="Times New Roman" w:eastAsia="Times New Roman" w:hAnsi="Times New Roman" w:cs="Times New Roman"/>
          <w:sz w:val="28"/>
          <w:szCs w:val="28"/>
        </w:rPr>
        <w:t xml:space="preserve"> В 2015 году  Совет  участвовал  </w:t>
      </w:r>
      <w:r w:rsidR="00C71AF0" w:rsidRPr="00C71AF0">
        <w:rPr>
          <w:rFonts w:ascii="Times New Roman" w:eastAsia="Times New Roman" w:hAnsi="Times New Roman" w:cs="Times New Roman"/>
          <w:sz w:val="28"/>
          <w:szCs w:val="28"/>
        </w:rPr>
        <w:t>в с</w:t>
      </w:r>
      <w:r w:rsidR="00C11BB8">
        <w:rPr>
          <w:rFonts w:ascii="Times New Roman" w:eastAsia="Times New Roman" w:hAnsi="Times New Roman" w:cs="Times New Roman"/>
          <w:sz w:val="28"/>
          <w:szCs w:val="28"/>
        </w:rPr>
        <w:t xml:space="preserve">огласовании  решений о </w:t>
      </w:r>
      <w:r w:rsidR="00C71AF0" w:rsidRPr="00C71AF0">
        <w:rPr>
          <w:rFonts w:ascii="Times New Roman" w:eastAsia="Times New Roman" w:hAnsi="Times New Roman" w:cs="Times New Roman"/>
          <w:sz w:val="28"/>
          <w:szCs w:val="28"/>
        </w:rPr>
        <w:t xml:space="preserve"> реорганизации  образовательных организаций</w:t>
      </w:r>
      <w:r w:rsidR="00C71AF0">
        <w:rPr>
          <w:rFonts w:ascii="Times New Roman" w:eastAsia="Times New Roman" w:hAnsi="Times New Roman" w:cs="Times New Roman"/>
          <w:sz w:val="28"/>
          <w:szCs w:val="28"/>
        </w:rPr>
        <w:t xml:space="preserve">, </w:t>
      </w:r>
      <w:r w:rsidR="00C71AF0" w:rsidRPr="00C71AF0">
        <w:rPr>
          <w:rFonts w:ascii="Times New Roman" w:eastAsia="Times New Roman" w:hAnsi="Times New Roman" w:cs="Times New Roman"/>
          <w:sz w:val="28"/>
          <w:szCs w:val="28"/>
        </w:rPr>
        <w:t>распределении фонда стимулирования руководителей образовательных организаций</w:t>
      </w:r>
      <w:r w:rsidR="00C11BB8">
        <w:rPr>
          <w:rFonts w:ascii="Times New Roman" w:eastAsia="Times New Roman" w:hAnsi="Times New Roman" w:cs="Times New Roman"/>
          <w:sz w:val="28"/>
          <w:szCs w:val="28"/>
        </w:rPr>
        <w:t>,  независимой  оценке качества образовательных услуг в райо</w:t>
      </w:r>
      <w:r w:rsidR="005F6594">
        <w:rPr>
          <w:rFonts w:ascii="Times New Roman" w:eastAsia="Times New Roman" w:hAnsi="Times New Roman" w:cs="Times New Roman"/>
          <w:sz w:val="28"/>
          <w:szCs w:val="28"/>
        </w:rPr>
        <w:t>не.</w:t>
      </w:r>
      <w:r w:rsidR="00532C80">
        <w:rPr>
          <w:rFonts w:ascii="Times New Roman" w:eastAsia="Times New Roman" w:hAnsi="Times New Roman" w:cs="Times New Roman"/>
          <w:sz w:val="28"/>
          <w:szCs w:val="28"/>
        </w:rPr>
        <w:t xml:space="preserve"> </w:t>
      </w:r>
    </w:p>
    <w:p w:rsidR="003B773B" w:rsidRPr="00C616AA" w:rsidRDefault="003B773B" w:rsidP="00AD0DBB">
      <w:pPr>
        <w:pStyle w:val="a4"/>
        <w:numPr>
          <w:ilvl w:val="0"/>
          <w:numId w:val="2"/>
        </w:numPr>
        <w:spacing w:after="0" w:line="240" w:lineRule="auto"/>
        <w:ind w:left="0"/>
        <w:jc w:val="both"/>
        <w:rPr>
          <w:rFonts w:ascii="Times New Roman" w:eastAsia="Times New Roman" w:hAnsi="Times New Roman" w:cs="Times New Roman"/>
          <w:i/>
          <w:sz w:val="28"/>
          <w:szCs w:val="28"/>
        </w:rPr>
      </w:pPr>
      <w:r w:rsidRPr="005F6594">
        <w:rPr>
          <w:rFonts w:ascii="Times New Roman" w:hAnsi="Times New Roman"/>
          <w:i/>
          <w:sz w:val="28"/>
          <w:szCs w:val="28"/>
        </w:rPr>
        <w:t>Дошкольное образование.</w:t>
      </w:r>
    </w:p>
    <w:p w:rsidR="00EC2211" w:rsidRDefault="00C11BB8" w:rsidP="00AD0DBB">
      <w:pPr>
        <w:pStyle w:val="a3"/>
        <w:tabs>
          <w:tab w:val="left" w:pos="993"/>
        </w:tabs>
        <w:jc w:val="both"/>
        <w:rPr>
          <w:rFonts w:ascii="Times New Roman" w:hAnsi="Times New Roman"/>
          <w:sz w:val="28"/>
          <w:szCs w:val="28"/>
        </w:rPr>
      </w:pPr>
      <w:r>
        <w:rPr>
          <w:rFonts w:ascii="Times New Roman" w:hAnsi="Times New Roman"/>
          <w:sz w:val="28"/>
          <w:szCs w:val="28"/>
        </w:rPr>
        <w:tab/>
      </w:r>
      <w:r w:rsidR="00EC2211">
        <w:rPr>
          <w:rFonts w:ascii="Times New Roman" w:hAnsi="Times New Roman"/>
          <w:sz w:val="28"/>
          <w:szCs w:val="28"/>
        </w:rPr>
        <w:t>В Ребрихинском районе функционирует сеть групп кратковременного пребывания для детей старшего дошкольн</w:t>
      </w:r>
      <w:r w:rsidR="005F6594">
        <w:rPr>
          <w:rFonts w:ascii="Times New Roman" w:hAnsi="Times New Roman"/>
          <w:sz w:val="28"/>
          <w:szCs w:val="28"/>
        </w:rPr>
        <w:t xml:space="preserve">ого возраста (на базе трех школ и </w:t>
      </w:r>
      <w:r w:rsidR="00EC2211">
        <w:rPr>
          <w:rFonts w:ascii="Times New Roman" w:hAnsi="Times New Roman"/>
          <w:sz w:val="28"/>
          <w:szCs w:val="28"/>
        </w:rPr>
        <w:t xml:space="preserve"> </w:t>
      </w:r>
      <w:proofErr w:type="spellStart"/>
      <w:r w:rsidR="00EC2211">
        <w:rPr>
          <w:rFonts w:ascii="Times New Roman" w:hAnsi="Times New Roman"/>
          <w:sz w:val="28"/>
          <w:szCs w:val="28"/>
        </w:rPr>
        <w:t>ДЮЦ</w:t>
      </w:r>
      <w:r w:rsidR="005F6594">
        <w:rPr>
          <w:rFonts w:ascii="Times New Roman" w:hAnsi="Times New Roman"/>
          <w:sz w:val="28"/>
          <w:szCs w:val="28"/>
        </w:rPr>
        <w:t>а</w:t>
      </w:r>
      <w:proofErr w:type="spellEnd"/>
      <w:r w:rsidR="00EC2211">
        <w:rPr>
          <w:rFonts w:ascii="Times New Roman" w:hAnsi="Times New Roman"/>
          <w:sz w:val="28"/>
          <w:szCs w:val="28"/>
        </w:rPr>
        <w:t>)</w:t>
      </w:r>
      <w:r w:rsidR="00B1648A">
        <w:rPr>
          <w:rFonts w:ascii="Times New Roman" w:hAnsi="Times New Roman"/>
          <w:sz w:val="28"/>
          <w:szCs w:val="28"/>
        </w:rPr>
        <w:t xml:space="preserve"> </w:t>
      </w:r>
      <w:r w:rsidR="00EC2211">
        <w:rPr>
          <w:rFonts w:ascii="Times New Roman" w:hAnsi="Times New Roman"/>
          <w:sz w:val="28"/>
          <w:szCs w:val="28"/>
        </w:rPr>
        <w:t>-</w:t>
      </w:r>
      <w:r w:rsidR="00B1648A">
        <w:rPr>
          <w:rFonts w:ascii="Times New Roman" w:hAnsi="Times New Roman"/>
          <w:sz w:val="28"/>
          <w:szCs w:val="28"/>
        </w:rPr>
        <w:t xml:space="preserve"> </w:t>
      </w:r>
      <w:r w:rsidR="00EC2211">
        <w:rPr>
          <w:rFonts w:ascii="Times New Roman" w:hAnsi="Times New Roman"/>
          <w:sz w:val="28"/>
          <w:szCs w:val="28"/>
        </w:rPr>
        <w:t>69 детей, в ДОУ предлагается различный режим пребывания (3,5-4 часов)</w:t>
      </w:r>
      <w:r w:rsidR="00B1648A">
        <w:rPr>
          <w:rFonts w:ascii="Times New Roman" w:hAnsi="Times New Roman"/>
          <w:sz w:val="28"/>
          <w:szCs w:val="28"/>
        </w:rPr>
        <w:t xml:space="preserve"> </w:t>
      </w:r>
      <w:r w:rsidR="00EC2211">
        <w:rPr>
          <w:rFonts w:ascii="Times New Roman" w:hAnsi="Times New Roman"/>
          <w:sz w:val="28"/>
          <w:szCs w:val="28"/>
        </w:rPr>
        <w:t>-</w:t>
      </w:r>
      <w:r w:rsidR="00B1648A">
        <w:rPr>
          <w:rFonts w:ascii="Times New Roman" w:hAnsi="Times New Roman"/>
          <w:sz w:val="28"/>
          <w:szCs w:val="28"/>
        </w:rPr>
        <w:t xml:space="preserve"> </w:t>
      </w:r>
      <w:r w:rsidR="00EC2211">
        <w:rPr>
          <w:rFonts w:ascii="Times New Roman" w:hAnsi="Times New Roman"/>
          <w:sz w:val="28"/>
          <w:szCs w:val="28"/>
        </w:rPr>
        <w:t xml:space="preserve">15 детей. </w:t>
      </w:r>
    </w:p>
    <w:p w:rsidR="00EC2211" w:rsidRDefault="00C11BB8" w:rsidP="00AD0DBB">
      <w:pPr>
        <w:pStyle w:val="a3"/>
        <w:tabs>
          <w:tab w:val="left" w:pos="993"/>
        </w:tabs>
        <w:jc w:val="both"/>
        <w:rPr>
          <w:rFonts w:ascii="Times New Roman" w:hAnsi="Times New Roman"/>
          <w:sz w:val="28"/>
          <w:szCs w:val="28"/>
        </w:rPr>
      </w:pPr>
      <w:r>
        <w:rPr>
          <w:rFonts w:ascii="Times New Roman" w:hAnsi="Times New Roman"/>
          <w:sz w:val="28"/>
          <w:szCs w:val="28"/>
        </w:rPr>
        <w:tab/>
      </w:r>
      <w:r w:rsidR="00ED0794">
        <w:rPr>
          <w:rFonts w:ascii="Times New Roman" w:hAnsi="Times New Roman"/>
          <w:sz w:val="28"/>
          <w:szCs w:val="28"/>
        </w:rPr>
        <w:t xml:space="preserve">Родительская плата в детских </w:t>
      </w:r>
      <w:r w:rsidR="00EC2211">
        <w:rPr>
          <w:rFonts w:ascii="Times New Roman" w:hAnsi="Times New Roman"/>
          <w:sz w:val="28"/>
          <w:szCs w:val="28"/>
        </w:rPr>
        <w:t>садах стабильна в течение 2 лет</w:t>
      </w:r>
      <w:r w:rsidR="00BE34D0">
        <w:rPr>
          <w:rFonts w:ascii="Times New Roman" w:hAnsi="Times New Roman"/>
          <w:sz w:val="28"/>
          <w:szCs w:val="28"/>
        </w:rPr>
        <w:t xml:space="preserve"> и составляет 1200 руб. в месяц, хотя п</w:t>
      </w:r>
      <w:r w:rsidR="00ED0794">
        <w:rPr>
          <w:rFonts w:ascii="Times New Roman" w:hAnsi="Times New Roman"/>
          <w:sz w:val="28"/>
          <w:szCs w:val="28"/>
        </w:rPr>
        <w:t>овышение платы по услуге за содержание детей  является</w:t>
      </w:r>
      <w:r w:rsidR="00BE34D0">
        <w:rPr>
          <w:rFonts w:ascii="Times New Roman" w:hAnsi="Times New Roman"/>
          <w:sz w:val="28"/>
          <w:szCs w:val="28"/>
        </w:rPr>
        <w:t>,</w:t>
      </w:r>
      <w:r w:rsidR="00ED0794">
        <w:rPr>
          <w:rFonts w:ascii="Times New Roman" w:hAnsi="Times New Roman"/>
          <w:sz w:val="28"/>
          <w:szCs w:val="28"/>
        </w:rPr>
        <w:t xml:space="preserve"> на сегодня</w:t>
      </w:r>
      <w:r w:rsidR="00BE34D0">
        <w:rPr>
          <w:rFonts w:ascii="Times New Roman" w:hAnsi="Times New Roman"/>
          <w:sz w:val="28"/>
          <w:szCs w:val="28"/>
        </w:rPr>
        <w:t>,</w:t>
      </w:r>
      <w:r w:rsidR="00ED0794">
        <w:rPr>
          <w:rFonts w:ascii="Times New Roman" w:hAnsi="Times New Roman"/>
          <w:sz w:val="28"/>
          <w:szCs w:val="28"/>
        </w:rPr>
        <w:t xml:space="preserve"> необходимой мерой.</w:t>
      </w:r>
    </w:p>
    <w:p w:rsidR="002D0064" w:rsidRPr="00282C97" w:rsidRDefault="00AD0DBB" w:rsidP="00AD0DBB">
      <w:pPr>
        <w:pStyle w:val="a3"/>
        <w:tabs>
          <w:tab w:val="left" w:pos="993"/>
        </w:tabs>
        <w:jc w:val="both"/>
        <w:rPr>
          <w:rFonts w:ascii="Times New Roman" w:hAnsi="Times New Roman"/>
          <w:sz w:val="28"/>
          <w:szCs w:val="28"/>
        </w:rPr>
      </w:pPr>
      <w:r>
        <w:rPr>
          <w:rFonts w:ascii="Times New Roman" w:hAnsi="Times New Roman"/>
          <w:sz w:val="28"/>
          <w:szCs w:val="28"/>
        </w:rPr>
        <w:tab/>
      </w:r>
      <w:r w:rsidR="003B580A">
        <w:rPr>
          <w:rFonts w:ascii="Times New Roman" w:hAnsi="Times New Roman"/>
          <w:sz w:val="28"/>
          <w:szCs w:val="28"/>
        </w:rPr>
        <w:t>Проблема очередности в детские сады детей в возрасте от 3-х лет в этом году решена</w:t>
      </w:r>
      <w:r w:rsidR="00ED0794">
        <w:rPr>
          <w:rFonts w:ascii="Times New Roman" w:hAnsi="Times New Roman"/>
          <w:sz w:val="28"/>
          <w:szCs w:val="28"/>
        </w:rPr>
        <w:t xml:space="preserve">. </w:t>
      </w:r>
      <w:r w:rsidR="003B580A">
        <w:rPr>
          <w:rFonts w:ascii="Times New Roman" w:hAnsi="Times New Roman"/>
          <w:sz w:val="28"/>
          <w:szCs w:val="28"/>
        </w:rPr>
        <w:t xml:space="preserve"> </w:t>
      </w:r>
      <w:r w:rsidR="00ED0794">
        <w:rPr>
          <w:rFonts w:ascii="Times New Roman" w:hAnsi="Times New Roman"/>
          <w:sz w:val="28"/>
          <w:szCs w:val="28"/>
        </w:rPr>
        <w:t xml:space="preserve">Вместе  с тем сохраняется очередь в ДОУ детей в возрасте от 1,5 до 3-х лет </w:t>
      </w:r>
      <w:proofErr w:type="gramStart"/>
      <w:r w:rsidR="00ED0794">
        <w:rPr>
          <w:rFonts w:ascii="Times New Roman" w:hAnsi="Times New Roman"/>
          <w:sz w:val="28"/>
          <w:szCs w:val="28"/>
        </w:rPr>
        <w:t>в</w:t>
      </w:r>
      <w:proofErr w:type="gramEnd"/>
      <w:r w:rsidR="00ED0794">
        <w:rPr>
          <w:rFonts w:ascii="Times New Roman" w:hAnsi="Times New Roman"/>
          <w:sz w:val="28"/>
          <w:szCs w:val="28"/>
        </w:rPr>
        <w:t xml:space="preserve"> </w:t>
      </w:r>
      <w:proofErr w:type="gramStart"/>
      <w:r w:rsidR="00ED0794">
        <w:rPr>
          <w:rFonts w:ascii="Times New Roman" w:hAnsi="Times New Roman"/>
          <w:sz w:val="28"/>
          <w:szCs w:val="28"/>
        </w:rPr>
        <w:t>с</w:t>
      </w:r>
      <w:proofErr w:type="gramEnd"/>
      <w:r w:rsidR="00ED0794">
        <w:rPr>
          <w:rFonts w:ascii="Times New Roman" w:hAnsi="Times New Roman"/>
          <w:sz w:val="28"/>
          <w:szCs w:val="28"/>
        </w:rPr>
        <w:t xml:space="preserve">. Ребриха, решить которую возможно только путем создания дополнительных не менее 80-ти мест, проведя реконструкцию здания бывшей  </w:t>
      </w:r>
      <w:proofErr w:type="spellStart"/>
      <w:r w:rsidR="00ED0794" w:rsidRPr="00282C97">
        <w:rPr>
          <w:rFonts w:ascii="Times New Roman" w:hAnsi="Times New Roman"/>
          <w:sz w:val="28"/>
          <w:szCs w:val="28"/>
        </w:rPr>
        <w:t>Ребрихинской</w:t>
      </w:r>
      <w:proofErr w:type="spellEnd"/>
      <w:r w:rsidR="00ED0794" w:rsidRPr="00282C97">
        <w:rPr>
          <w:rFonts w:ascii="Times New Roman" w:hAnsi="Times New Roman"/>
          <w:sz w:val="28"/>
          <w:szCs w:val="28"/>
        </w:rPr>
        <w:t xml:space="preserve"> основной школы.</w:t>
      </w:r>
    </w:p>
    <w:p w:rsidR="00282C97" w:rsidRPr="00282C97" w:rsidRDefault="00282C97" w:rsidP="00AD0DBB">
      <w:pPr>
        <w:spacing w:after="0" w:line="240" w:lineRule="auto"/>
        <w:ind w:firstLine="855"/>
        <w:jc w:val="both"/>
        <w:rPr>
          <w:rFonts w:ascii="Times New Roman" w:hAnsi="Times New Roman" w:cs="Times New Roman"/>
          <w:sz w:val="28"/>
          <w:szCs w:val="28"/>
        </w:rPr>
      </w:pPr>
      <w:r w:rsidRPr="00282C97">
        <w:rPr>
          <w:rFonts w:ascii="Times New Roman" w:hAnsi="Times New Roman" w:cs="Times New Roman"/>
          <w:sz w:val="28"/>
          <w:szCs w:val="28"/>
        </w:rPr>
        <w:lastRenderedPageBreak/>
        <w:t xml:space="preserve">Отмечается рост заработной платы руководителей учреждений дошкольного образования Ребрихинского района. Средняя заработная плата руководителей ДОУ по данным мониторинга увеличилась на 3% (за 2014 год средняя зарплата составила 12 933,9 рублей, за 9 месяцев 2015 года – 13 335,4 рублей). Реструктуризация сети 5 дошкольных образовательных учреждений позволила высвободить денежные средства для увеличения объема стимулирующих выплат руководителям ДОУ, которые производятся из средств местного бюджета. Проведенные меры по повышению заработной платы заведующих ДОУ позволили установить за октябрь 2015 года среднюю заработную плату в размере 16 </w:t>
      </w:r>
      <w:r>
        <w:rPr>
          <w:rFonts w:ascii="Times New Roman" w:hAnsi="Times New Roman" w:cs="Times New Roman"/>
          <w:sz w:val="28"/>
          <w:szCs w:val="28"/>
        </w:rPr>
        <w:t>573 рубля.</w:t>
      </w:r>
    </w:p>
    <w:p w:rsidR="00282C97" w:rsidRPr="00282C97" w:rsidRDefault="003B773B" w:rsidP="00AD0DBB">
      <w:pPr>
        <w:pStyle w:val="a4"/>
        <w:numPr>
          <w:ilvl w:val="0"/>
          <w:numId w:val="2"/>
        </w:numPr>
        <w:spacing w:after="0" w:line="240" w:lineRule="auto"/>
        <w:jc w:val="both"/>
        <w:rPr>
          <w:rFonts w:ascii="Times New Roman" w:hAnsi="Times New Roman"/>
          <w:sz w:val="28"/>
          <w:szCs w:val="28"/>
        </w:rPr>
      </w:pPr>
      <w:r w:rsidRPr="00282C97">
        <w:rPr>
          <w:rFonts w:ascii="Times New Roman" w:hAnsi="Times New Roman"/>
          <w:i/>
          <w:sz w:val="28"/>
          <w:szCs w:val="28"/>
        </w:rPr>
        <w:t xml:space="preserve">Воспитание и дополнительное образование. </w:t>
      </w:r>
    </w:p>
    <w:p w:rsidR="008A606A" w:rsidRDefault="001151BA" w:rsidP="00AD0DBB">
      <w:pPr>
        <w:pStyle w:val="a3"/>
        <w:tabs>
          <w:tab w:val="left" w:pos="993"/>
        </w:tabs>
        <w:jc w:val="both"/>
        <w:rPr>
          <w:rFonts w:ascii="Times New Roman" w:hAnsi="Times New Roman"/>
          <w:sz w:val="28"/>
          <w:szCs w:val="28"/>
        </w:rPr>
      </w:pPr>
      <w:r>
        <w:rPr>
          <w:rFonts w:ascii="Times New Roman" w:hAnsi="Times New Roman"/>
          <w:sz w:val="28"/>
          <w:szCs w:val="28"/>
        </w:rPr>
        <w:tab/>
        <w:t xml:space="preserve">Всего оздоровлено </w:t>
      </w:r>
      <w:r w:rsidR="008A606A">
        <w:rPr>
          <w:rFonts w:ascii="Times New Roman" w:hAnsi="Times New Roman"/>
          <w:sz w:val="28"/>
          <w:szCs w:val="28"/>
        </w:rPr>
        <w:t>в летний период 2015</w:t>
      </w:r>
      <w:r w:rsidR="005F6594">
        <w:rPr>
          <w:rFonts w:ascii="Times New Roman" w:hAnsi="Times New Roman"/>
          <w:sz w:val="28"/>
          <w:szCs w:val="28"/>
        </w:rPr>
        <w:t xml:space="preserve"> года </w:t>
      </w:r>
      <w:r w:rsidR="008A606A">
        <w:rPr>
          <w:rFonts w:ascii="Times New Roman" w:hAnsi="Times New Roman"/>
          <w:sz w:val="28"/>
          <w:szCs w:val="28"/>
        </w:rPr>
        <w:t xml:space="preserve"> </w:t>
      </w:r>
      <w:r>
        <w:rPr>
          <w:rFonts w:ascii="Times New Roman" w:hAnsi="Times New Roman"/>
          <w:sz w:val="28"/>
          <w:szCs w:val="28"/>
        </w:rPr>
        <w:t xml:space="preserve">1618 человек,  в том числе 1007 </w:t>
      </w:r>
      <w:r w:rsidR="005F6594">
        <w:rPr>
          <w:rFonts w:ascii="Times New Roman" w:hAnsi="Times New Roman"/>
          <w:sz w:val="28"/>
          <w:szCs w:val="28"/>
        </w:rPr>
        <w:t>(62%)  - дети, находящиеся в тяжелой жизненной ситуации</w:t>
      </w:r>
      <w:r>
        <w:rPr>
          <w:rFonts w:ascii="Times New Roman" w:hAnsi="Times New Roman"/>
          <w:sz w:val="28"/>
          <w:szCs w:val="28"/>
        </w:rPr>
        <w:t>. Для компенсации оплаты с</w:t>
      </w:r>
      <w:r w:rsidR="005F6594">
        <w:rPr>
          <w:rFonts w:ascii="Times New Roman" w:hAnsi="Times New Roman"/>
          <w:sz w:val="28"/>
          <w:szCs w:val="28"/>
        </w:rPr>
        <w:t>тоимости путевок таким детям</w:t>
      </w:r>
      <w:r>
        <w:rPr>
          <w:rFonts w:ascii="Times New Roman" w:hAnsi="Times New Roman"/>
          <w:sz w:val="28"/>
          <w:szCs w:val="28"/>
        </w:rPr>
        <w:t xml:space="preserve"> из муниципального бюджета выделено 186 500 рублей</w:t>
      </w:r>
      <w:r w:rsidR="00282C97">
        <w:rPr>
          <w:rFonts w:ascii="Times New Roman" w:hAnsi="Times New Roman"/>
          <w:sz w:val="28"/>
          <w:szCs w:val="28"/>
        </w:rPr>
        <w:t xml:space="preserve"> (уровень 2014 года)</w:t>
      </w:r>
      <w:r>
        <w:rPr>
          <w:rFonts w:ascii="Times New Roman" w:hAnsi="Times New Roman"/>
          <w:sz w:val="28"/>
          <w:szCs w:val="28"/>
        </w:rPr>
        <w:t xml:space="preserve">. Из них 81500 рублей на частичную оплату 19 путевок в загородный оздоровительный лагерь «Орленок» и  115000 рублей на частичную оплату 255 путевок в лагеря с </w:t>
      </w:r>
      <w:r w:rsidR="005F6594">
        <w:rPr>
          <w:rFonts w:ascii="Times New Roman" w:hAnsi="Times New Roman"/>
          <w:sz w:val="28"/>
          <w:szCs w:val="28"/>
        </w:rPr>
        <w:t>дневным пребыванием. П</w:t>
      </w:r>
      <w:r>
        <w:rPr>
          <w:rFonts w:ascii="Times New Roman" w:hAnsi="Times New Roman"/>
          <w:sz w:val="28"/>
          <w:szCs w:val="28"/>
        </w:rPr>
        <w:t xml:space="preserve">ривлечено 47800 рублей за счет предприятий и 1194290 рублей родительских средств.  </w:t>
      </w:r>
    </w:p>
    <w:p w:rsidR="00282C97" w:rsidRPr="00282C97" w:rsidRDefault="001151BA" w:rsidP="00AD0DB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Профилактическая работа в образовательных учреждениях ведется классными руководителями, внештатными инспекторами по защите прав детей и Советами профилактики. Социальный педагог есть </w:t>
      </w:r>
      <w:r w:rsidR="005F6594">
        <w:rPr>
          <w:rFonts w:ascii="Times New Roman" w:hAnsi="Times New Roman"/>
          <w:sz w:val="28"/>
          <w:szCs w:val="28"/>
        </w:rPr>
        <w:t>только в одной школе</w:t>
      </w:r>
      <w:r>
        <w:rPr>
          <w:rFonts w:ascii="Times New Roman" w:hAnsi="Times New Roman"/>
          <w:sz w:val="28"/>
          <w:szCs w:val="28"/>
        </w:rPr>
        <w:t xml:space="preserve">. </w:t>
      </w:r>
      <w:r w:rsidR="00282C97">
        <w:rPr>
          <w:rFonts w:ascii="Times New Roman" w:hAnsi="Times New Roman"/>
          <w:sz w:val="28"/>
          <w:szCs w:val="28"/>
        </w:rPr>
        <w:t xml:space="preserve">Организовано ППМС сопровождение учащихся, </w:t>
      </w:r>
      <w:r w:rsidR="00282C97" w:rsidRPr="00282C97">
        <w:rPr>
          <w:rFonts w:ascii="Times New Roman" w:hAnsi="Times New Roman"/>
          <w:color w:val="000000"/>
          <w:sz w:val="28"/>
          <w:szCs w:val="28"/>
        </w:rPr>
        <w:t>в штатные расписания шести образовательных организаций района  введены ставки педагогов-психологов. Школы, в которых отсутствуют ставки психологов, заключ</w:t>
      </w:r>
      <w:r w:rsidR="00282C97">
        <w:rPr>
          <w:rFonts w:ascii="Times New Roman" w:hAnsi="Times New Roman"/>
          <w:color w:val="000000"/>
          <w:sz w:val="28"/>
          <w:szCs w:val="28"/>
        </w:rPr>
        <w:t>ают договоры о взаимодействии с выше</w:t>
      </w:r>
      <w:r w:rsidR="00282C97" w:rsidRPr="00282C97">
        <w:rPr>
          <w:rFonts w:ascii="Times New Roman" w:hAnsi="Times New Roman"/>
          <w:color w:val="000000"/>
          <w:sz w:val="28"/>
          <w:szCs w:val="28"/>
        </w:rPr>
        <w:t>названными учреждениями, в соответствии с приказом комитета по образованию «Об организации психолого-педагогической помощи в ОО района».  Возобновлена работа районного методического объединения</w:t>
      </w:r>
      <w:r w:rsidR="00AD0DBB">
        <w:rPr>
          <w:rFonts w:ascii="Times New Roman" w:hAnsi="Times New Roman"/>
          <w:color w:val="000000"/>
          <w:sz w:val="28"/>
          <w:szCs w:val="28"/>
        </w:rPr>
        <w:t xml:space="preserve"> психологов</w:t>
      </w:r>
      <w:r w:rsidR="00282C97">
        <w:rPr>
          <w:rFonts w:ascii="Times New Roman" w:hAnsi="Times New Roman"/>
          <w:color w:val="000000"/>
          <w:sz w:val="28"/>
          <w:szCs w:val="28"/>
        </w:rPr>
        <w:t xml:space="preserve">. </w:t>
      </w:r>
      <w:r w:rsidR="00282C97" w:rsidRPr="00282C97">
        <w:rPr>
          <w:rFonts w:ascii="Times New Roman" w:hAnsi="Times New Roman"/>
          <w:color w:val="000000"/>
          <w:sz w:val="28"/>
          <w:szCs w:val="28"/>
        </w:rPr>
        <w:t xml:space="preserve">На заседаниях МО рассматриваются вопросы организации </w:t>
      </w:r>
      <w:proofErr w:type="spellStart"/>
      <w:r w:rsidR="00282C97" w:rsidRPr="00282C97">
        <w:rPr>
          <w:rFonts w:ascii="Times New Roman" w:hAnsi="Times New Roman"/>
          <w:color w:val="000000"/>
          <w:sz w:val="28"/>
          <w:szCs w:val="28"/>
        </w:rPr>
        <w:t>ППМС-службы</w:t>
      </w:r>
      <w:proofErr w:type="spellEnd"/>
      <w:r w:rsidR="00282C97" w:rsidRPr="00282C97">
        <w:rPr>
          <w:rFonts w:ascii="Times New Roman" w:hAnsi="Times New Roman"/>
          <w:color w:val="000000"/>
          <w:sz w:val="28"/>
          <w:szCs w:val="28"/>
        </w:rPr>
        <w:t>,  разработки и реализации программы по  формированию навыков жизнестойкости обучающихся, проводятся семинары по обмену опытом работы, мастер-классы, тренинги и пр.</w:t>
      </w:r>
      <w:r w:rsidR="00AD0DBB">
        <w:rPr>
          <w:rFonts w:ascii="Times New Roman" w:hAnsi="Times New Roman"/>
          <w:color w:val="000000"/>
          <w:sz w:val="28"/>
          <w:szCs w:val="28"/>
        </w:rPr>
        <w:t xml:space="preserve"> Конечно, в идеале в каждом ОУ должен быть штатный психолог, но пока мы себе не можем позволить этого. Для качественного психолого-педагогического сопровождения образовательного процесса, профилактической работы запланировано  прохождение курсов повышения квалификации педагогических работников по данному направлению.</w:t>
      </w:r>
    </w:p>
    <w:p w:rsidR="003B773B" w:rsidRDefault="00282C97" w:rsidP="00AD0DBB">
      <w:pPr>
        <w:pStyle w:val="a3"/>
        <w:tabs>
          <w:tab w:val="left" w:pos="709"/>
        </w:tabs>
        <w:jc w:val="both"/>
        <w:rPr>
          <w:b/>
          <w:bCs/>
          <w:sz w:val="36"/>
          <w:szCs w:val="36"/>
        </w:rPr>
      </w:pPr>
      <w:r>
        <w:rPr>
          <w:rFonts w:ascii="Times New Roman" w:hAnsi="Times New Roman"/>
          <w:sz w:val="28"/>
          <w:szCs w:val="28"/>
        </w:rPr>
        <w:tab/>
      </w:r>
      <w:r w:rsidR="00AD0DBB">
        <w:rPr>
          <w:rFonts w:ascii="Times New Roman" w:hAnsi="Times New Roman"/>
          <w:sz w:val="28"/>
          <w:szCs w:val="28"/>
        </w:rPr>
        <w:t xml:space="preserve">В районе есть 3 учреждения дополнительного образования, также работают филиалы </w:t>
      </w:r>
      <w:proofErr w:type="gramStart"/>
      <w:r w:rsidR="00AD0DBB" w:rsidRPr="00AD0DBB">
        <w:rPr>
          <w:rFonts w:ascii="Times New Roman" w:hAnsi="Times New Roman"/>
          <w:bCs/>
          <w:sz w:val="28"/>
          <w:szCs w:val="28"/>
        </w:rPr>
        <w:t>краевых</w:t>
      </w:r>
      <w:proofErr w:type="gramEnd"/>
      <w:r w:rsidR="00AD0DBB" w:rsidRPr="00AD0DBB">
        <w:rPr>
          <w:rFonts w:ascii="Times New Roman" w:hAnsi="Times New Roman"/>
          <w:bCs/>
          <w:sz w:val="28"/>
          <w:szCs w:val="28"/>
        </w:rPr>
        <w:t xml:space="preserve"> государственных учреждения по футболу (юноши и девушки), по биатлону, по волейболу</w:t>
      </w:r>
      <w:r w:rsidR="00AD0DBB">
        <w:rPr>
          <w:rFonts w:ascii="Times New Roman" w:hAnsi="Times New Roman"/>
          <w:sz w:val="28"/>
          <w:szCs w:val="28"/>
        </w:rPr>
        <w:t xml:space="preserve">. </w:t>
      </w:r>
      <w:r w:rsidR="001151BA">
        <w:rPr>
          <w:rFonts w:ascii="Times New Roman" w:hAnsi="Times New Roman"/>
          <w:sz w:val="28"/>
          <w:szCs w:val="28"/>
        </w:rPr>
        <w:t>Внеурочной занятостью охвачены 98,8%  школьников. В том числе в рамках ФГОС - 54%, системой дополнительного образо</w:t>
      </w:r>
      <w:r w:rsidR="005F6594">
        <w:rPr>
          <w:rFonts w:ascii="Times New Roman" w:hAnsi="Times New Roman"/>
          <w:sz w:val="28"/>
          <w:szCs w:val="28"/>
        </w:rPr>
        <w:t>вания</w:t>
      </w:r>
      <w:r w:rsidR="001151BA">
        <w:rPr>
          <w:rFonts w:ascii="Times New Roman" w:hAnsi="Times New Roman"/>
          <w:sz w:val="28"/>
          <w:szCs w:val="28"/>
        </w:rPr>
        <w:t xml:space="preserve"> -  57,7%. Помимо государственных учреждений в системе доп</w:t>
      </w:r>
      <w:r w:rsidR="005F6594">
        <w:rPr>
          <w:rFonts w:ascii="Times New Roman" w:hAnsi="Times New Roman"/>
          <w:sz w:val="28"/>
          <w:szCs w:val="28"/>
        </w:rPr>
        <w:t xml:space="preserve">олнительного </w:t>
      </w:r>
      <w:r w:rsidR="001151BA">
        <w:rPr>
          <w:rFonts w:ascii="Times New Roman" w:hAnsi="Times New Roman"/>
          <w:sz w:val="28"/>
          <w:szCs w:val="28"/>
        </w:rPr>
        <w:t>образования района работает филиал ЧСУ ДЮФК "Смена", финансирование которого осуществляет частное предприятие Группа компаний «</w:t>
      </w:r>
      <w:proofErr w:type="spellStart"/>
      <w:r w:rsidR="001151BA">
        <w:rPr>
          <w:rFonts w:ascii="Times New Roman" w:hAnsi="Times New Roman"/>
          <w:sz w:val="28"/>
          <w:szCs w:val="28"/>
        </w:rPr>
        <w:t>ДиПОС</w:t>
      </w:r>
      <w:proofErr w:type="spellEnd"/>
      <w:r w:rsidR="001151BA">
        <w:rPr>
          <w:rFonts w:ascii="Times New Roman" w:hAnsi="Times New Roman"/>
          <w:sz w:val="28"/>
          <w:szCs w:val="28"/>
        </w:rPr>
        <w:t>».</w:t>
      </w:r>
      <w:r w:rsidR="00AD0DBB" w:rsidRPr="00AD0DBB">
        <w:rPr>
          <w:b/>
          <w:bCs/>
          <w:sz w:val="36"/>
          <w:szCs w:val="36"/>
        </w:rPr>
        <w:t xml:space="preserve"> </w:t>
      </w:r>
    </w:p>
    <w:p w:rsidR="00AD0DBB" w:rsidRPr="00AD0DBB" w:rsidRDefault="00AD0DBB" w:rsidP="00AD0DBB">
      <w:pPr>
        <w:pStyle w:val="a3"/>
        <w:tabs>
          <w:tab w:val="left" w:pos="709"/>
        </w:tabs>
        <w:jc w:val="both"/>
        <w:rPr>
          <w:rFonts w:ascii="Times New Roman" w:hAnsi="Times New Roman"/>
          <w:bCs/>
          <w:sz w:val="28"/>
          <w:szCs w:val="28"/>
        </w:rPr>
      </w:pPr>
      <w:r>
        <w:rPr>
          <w:rFonts w:ascii="Times New Roman" w:hAnsi="Times New Roman"/>
          <w:bCs/>
          <w:sz w:val="28"/>
          <w:szCs w:val="28"/>
        </w:rPr>
        <w:tab/>
      </w:r>
      <w:r w:rsidRPr="00AD0DBB">
        <w:rPr>
          <w:rFonts w:ascii="Times New Roman" w:hAnsi="Times New Roman"/>
          <w:bCs/>
          <w:sz w:val="28"/>
          <w:szCs w:val="28"/>
        </w:rPr>
        <w:t xml:space="preserve">В целях развития дополнительного образования </w:t>
      </w:r>
      <w:r>
        <w:rPr>
          <w:rFonts w:ascii="Times New Roman" w:hAnsi="Times New Roman"/>
          <w:bCs/>
          <w:sz w:val="28"/>
          <w:szCs w:val="28"/>
        </w:rPr>
        <w:t xml:space="preserve">в районе </w:t>
      </w:r>
      <w:r w:rsidRPr="00AD0DBB">
        <w:rPr>
          <w:rFonts w:ascii="Times New Roman" w:hAnsi="Times New Roman"/>
          <w:bCs/>
          <w:sz w:val="28"/>
          <w:szCs w:val="28"/>
        </w:rPr>
        <w:t>необходимо:</w:t>
      </w:r>
    </w:p>
    <w:p w:rsidR="00AD0DBB" w:rsidRPr="00AD0DBB" w:rsidRDefault="00AD0DBB" w:rsidP="00AD0DBB">
      <w:pPr>
        <w:pStyle w:val="a3"/>
        <w:tabs>
          <w:tab w:val="left" w:pos="993"/>
        </w:tabs>
        <w:jc w:val="both"/>
        <w:rPr>
          <w:rFonts w:ascii="Times New Roman" w:hAnsi="Times New Roman"/>
          <w:sz w:val="28"/>
          <w:szCs w:val="28"/>
        </w:rPr>
      </w:pPr>
      <w:r>
        <w:rPr>
          <w:rFonts w:ascii="Times New Roman" w:hAnsi="Times New Roman"/>
          <w:sz w:val="28"/>
          <w:szCs w:val="28"/>
        </w:rPr>
        <w:lastRenderedPageBreak/>
        <w:t xml:space="preserve">- </w:t>
      </w:r>
      <w:r w:rsidRPr="00AD0DBB">
        <w:rPr>
          <w:rFonts w:ascii="Times New Roman" w:hAnsi="Times New Roman"/>
          <w:sz w:val="28"/>
          <w:szCs w:val="28"/>
        </w:rPr>
        <w:t xml:space="preserve">совершенствовать материальную базу, </w:t>
      </w:r>
    </w:p>
    <w:p w:rsidR="00AD0DBB" w:rsidRPr="00AD0DBB" w:rsidRDefault="00AD0DBB" w:rsidP="00AD0DBB">
      <w:pPr>
        <w:pStyle w:val="a3"/>
        <w:tabs>
          <w:tab w:val="left" w:pos="993"/>
        </w:tabs>
        <w:jc w:val="both"/>
        <w:rPr>
          <w:rFonts w:ascii="Times New Roman" w:hAnsi="Times New Roman"/>
          <w:sz w:val="28"/>
          <w:szCs w:val="28"/>
        </w:rPr>
      </w:pPr>
      <w:r w:rsidRPr="00AD0DBB">
        <w:rPr>
          <w:rFonts w:ascii="Times New Roman" w:hAnsi="Times New Roman"/>
          <w:sz w:val="28"/>
          <w:szCs w:val="28"/>
        </w:rPr>
        <w:t xml:space="preserve">- развивать новые направления (техническое, научное …), </w:t>
      </w:r>
    </w:p>
    <w:p w:rsidR="00AD0DBB" w:rsidRPr="00AD0DBB" w:rsidRDefault="00AD0DBB" w:rsidP="00AD0DBB">
      <w:pPr>
        <w:pStyle w:val="a3"/>
        <w:tabs>
          <w:tab w:val="left" w:pos="993"/>
        </w:tabs>
        <w:jc w:val="both"/>
        <w:rPr>
          <w:rFonts w:ascii="Times New Roman" w:hAnsi="Times New Roman"/>
          <w:sz w:val="28"/>
          <w:szCs w:val="28"/>
        </w:rPr>
      </w:pPr>
      <w:r w:rsidRPr="00AD0DBB">
        <w:rPr>
          <w:rFonts w:ascii="Times New Roman" w:hAnsi="Times New Roman"/>
          <w:sz w:val="28"/>
          <w:szCs w:val="28"/>
        </w:rPr>
        <w:t xml:space="preserve">- повышать квалификацию педагогов доп. образования, </w:t>
      </w:r>
    </w:p>
    <w:p w:rsidR="00AD0DBB" w:rsidRPr="00AD0DBB" w:rsidRDefault="00AD0DBB" w:rsidP="00AD0DBB">
      <w:pPr>
        <w:pStyle w:val="a3"/>
        <w:tabs>
          <w:tab w:val="left" w:pos="993"/>
        </w:tabs>
        <w:jc w:val="both"/>
        <w:rPr>
          <w:rFonts w:ascii="Times New Roman" w:hAnsi="Times New Roman"/>
          <w:sz w:val="28"/>
          <w:szCs w:val="28"/>
        </w:rPr>
      </w:pPr>
      <w:r w:rsidRPr="00AD0DBB">
        <w:rPr>
          <w:rFonts w:ascii="Times New Roman" w:hAnsi="Times New Roman"/>
          <w:sz w:val="28"/>
          <w:szCs w:val="28"/>
        </w:rPr>
        <w:t xml:space="preserve">- увеличивать охват детей дополнительным образованием, </w:t>
      </w:r>
    </w:p>
    <w:p w:rsidR="00AD0DBB" w:rsidRPr="00AD0DBB" w:rsidRDefault="00AD0DBB" w:rsidP="00AD0DBB">
      <w:pPr>
        <w:pStyle w:val="a3"/>
        <w:tabs>
          <w:tab w:val="left" w:pos="993"/>
        </w:tabs>
        <w:jc w:val="both"/>
        <w:rPr>
          <w:rFonts w:ascii="Times New Roman" w:hAnsi="Times New Roman"/>
          <w:sz w:val="28"/>
          <w:szCs w:val="28"/>
        </w:rPr>
      </w:pPr>
      <w:r w:rsidRPr="00AD0DBB">
        <w:rPr>
          <w:rFonts w:ascii="Times New Roman" w:hAnsi="Times New Roman"/>
          <w:sz w:val="28"/>
          <w:szCs w:val="28"/>
        </w:rPr>
        <w:t xml:space="preserve">-создавать условия для адресной работы с детьми с ограниченными возможностями здоровья, </w:t>
      </w:r>
    </w:p>
    <w:p w:rsidR="00AD0DBB" w:rsidRPr="00AD0DBB" w:rsidRDefault="00AD0DBB" w:rsidP="00AD0DBB">
      <w:pPr>
        <w:pStyle w:val="a3"/>
        <w:tabs>
          <w:tab w:val="left" w:pos="993"/>
        </w:tabs>
        <w:jc w:val="both"/>
        <w:rPr>
          <w:rFonts w:ascii="Times New Roman" w:hAnsi="Times New Roman"/>
          <w:sz w:val="28"/>
          <w:szCs w:val="28"/>
        </w:rPr>
      </w:pPr>
      <w:r w:rsidRPr="00AD0DBB">
        <w:rPr>
          <w:rFonts w:ascii="Times New Roman" w:hAnsi="Times New Roman"/>
          <w:sz w:val="28"/>
          <w:szCs w:val="28"/>
        </w:rPr>
        <w:t xml:space="preserve">- интегрировать общее и дополнительное образование, </w:t>
      </w:r>
    </w:p>
    <w:p w:rsidR="00AD0DBB" w:rsidRPr="00AD0DBB" w:rsidRDefault="00AD0DBB" w:rsidP="00AD0DBB">
      <w:pPr>
        <w:pStyle w:val="a3"/>
        <w:tabs>
          <w:tab w:val="left" w:pos="993"/>
        </w:tabs>
        <w:jc w:val="both"/>
        <w:rPr>
          <w:rFonts w:ascii="Times New Roman" w:hAnsi="Times New Roman"/>
          <w:sz w:val="28"/>
          <w:szCs w:val="28"/>
        </w:rPr>
      </w:pPr>
      <w:r w:rsidRPr="00AD0DBB">
        <w:rPr>
          <w:rFonts w:ascii="Times New Roman" w:hAnsi="Times New Roman"/>
          <w:sz w:val="28"/>
          <w:szCs w:val="28"/>
        </w:rPr>
        <w:t xml:space="preserve">- развивать </w:t>
      </w:r>
      <w:proofErr w:type="spellStart"/>
      <w:r w:rsidRPr="00AD0DBB">
        <w:rPr>
          <w:rFonts w:ascii="Times New Roman" w:hAnsi="Times New Roman"/>
          <w:sz w:val="28"/>
          <w:szCs w:val="28"/>
        </w:rPr>
        <w:t>частно-государственное</w:t>
      </w:r>
      <w:proofErr w:type="spellEnd"/>
      <w:r w:rsidRPr="00AD0DBB">
        <w:rPr>
          <w:rFonts w:ascii="Times New Roman" w:hAnsi="Times New Roman"/>
          <w:sz w:val="28"/>
          <w:szCs w:val="28"/>
        </w:rPr>
        <w:t xml:space="preserve"> партнерство</w:t>
      </w:r>
      <w:proofErr w:type="gramStart"/>
      <w:r w:rsidRPr="00AD0DBB">
        <w:rPr>
          <w:rFonts w:ascii="Times New Roman" w:hAnsi="Times New Roman"/>
          <w:sz w:val="28"/>
          <w:szCs w:val="28"/>
        </w:rPr>
        <w:t xml:space="preserve"> .</w:t>
      </w:r>
      <w:proofErr w:type="gramEnd"/>
    </w:p>
    <w:p w:rsidR="003B773B" w:rsidRPr="005F6594" w:rsidRDefault="003B773B" w:rsidP="00AD0DBB">
      <w:pPr>
        <w:pStyle w:val="a3"/>
        <w:numPr>
          <w:ilvl w:val="0"/>
          <w:numId w:val="2"/>
        </w:numPr>
        <w:tabs>
          <w:tab w:val="left" w:pos="851"/>
        </w:tabs>
        <w:ind w:left="0" w:hanging="77"/>
        <w:jc w:val="both"/>
        <w:rPr>
          <w:rFonts w:ascii="Times New Roman" w:hAnsi="Times New Roman"/>
          <w:i/>
          <w:sz w:val="28"/>
          <w:szCs w:val="28"/>
        </w:rPr>
      </w:pPr>
      <w:r w:rsidRPr="005F6594">
        <w:rPr>
          <w:rFonts w:ascii="Times New Roman" w:hAnsi="Times New Roman"/>
          <w:i/>
          <w:sz w:val="28"/>
          <w:szCs w:val="28"/>
        </w:rPr>
        <w:t>Организация образования детей-инвалидов, детей с ОВЗ</w:t>
      </w:r>
      <w:r w:rsidR="005F6594" w:rsidRPr="005F6594">
        <w:rPr>
          <w:rFonts w:ascii="Times New Roman" w:hAnsi="Times New Roman"/>
          <w:i/>
          <w:sz w:val="28"/>
          <w:szCs w:val="28"/>
        </w:rPr>
        <w:t>.</w:t>
      </w:r>
    </w:p>
    <w:p w:rsidR="003E57C0" w:rsidRDefault="00BE34D0" w:rsidP="00AD0DBB">
      <w:pPr>
        <w:pStyle w:val="a3"/>
        <w:tabs>
          <w:tab w:val="left" w:pos="709"/>
        </w:tabs>
        <w:ind w:hanging="567"/>
        <w:jc w:val="both"/>
        <w:rPr>
          <w:rFonts w:ascii="Times New Roman" w:hAnsi="Times New Roman"/>
          <w:sz w:val="28"/>
          <w:szCs w:val="28"/>
        </w:rPr>
      </w:pPr>
      <w:r>
        <w:rPr>
          <w:rFonts w:ascii="Times New Roman" w:hAnsi="Times New Roman"/>
          <w:sz w:val="28"/>
          <w:szCs w:val="28"/>
        </w:rPr>
        <w:t xml:space="preserve">        </w:t>
      </w:r>
      <w:r w:rsidR="00AD0DBB">
        <w:rPr>
          <w:rFonts w:ascii="Times New Roman" w:hAnsi="Times New Roman"/>
          <w:sz w:val="28"/>
          <w:szCs w:val="28"/>
        </w:rPr>
        <w:tab/>
      </w:r>
      <w:r w:rsidR="00AD0DBB">
        <w:rPr>
          <w:rFonts w:ascii="Times New Roman" w:hAnsi="Times New Roman"/>
          <w:sz w:val="28"/>
          <w:szCs w:val="28"/>
        </w:rPr>
        <w:tab/>
      </w:r>
      <w:r w:rsidR="003E57C0">
        <w:rPr>
          <w:rFonts w:ascii="Times New Roman" w:hAnsi="Times New Roman"/>
          <w:sz w:val="28"/>
          <w:szCs w:val="28"/>
        </w:rPr>
        <w:t>В</w:t>
      </w:r>
      <w:r w:rsidR="00612C80">
        <w:rPr>
          <w:rFonts w:ascii="Times New Roman" w:hAnsi="Times New Roman"/>
          <w:sz w:val="28"/>
          <w:szCs w:val="28"/>
        </w:rPr>
        <w:t>о</w:t>
      </w:r>
      <w:r w:rsidR="003E57C0">
        <w:rPr>
          <w:rFonts w:ascii="Times New Roman" w:hAnsi="Times New Roman"/>
          <w:sz w:val="28"/>
          <w:szCs w:val="28"/>
        </w:rPr>
        <w:t xml:space="preserve"> всех  ОУ созданы рабочие группы по введению ФГОС ОВЗ, разработан</w:t>
      </w:r>
      <w:r w:rsidR="005F6594">
        <w:rPr>
          <w:rFonts w:ascii="Times New Roman" w:hAnsi="Times New Roman"/>
          <w:sz w:val="28"/>
          <w:szCs w:val="28"/>
        </w:rPr>
        <w:t>ы  планы по его введению</w:t>
      </w:r>
      <w:r w:rsidR="003E57C0">
        <w:rPr>
          <w:rFonts w:ascii="Times New Roman" w:hAnsi="Times New Roman"/>
          <w:sz w:val="28"/>
          <w:szCs w:val="28"/>
        </w:rPr>
        <w:t>.</w:t>
      </w:r>
      <w:r w:rsidR="00612C80">
        <w:rPr>
          <w:rFonts w:ascii="Times New Roman" w:hAnsi="Times New Roman"/>
          <w:sz w:val="28"/>
          <w:szCs w:val="28"/>
        </w:rPr>
        <w:t xml:space="preserve"> На сайтах  ОУ  размещена </w:t>
      </w:r>
      <w:r w:rsidR="003E57C0">
        <w:rPr>
          <w:rFonts w:ascii="Times New Roman" w:hAnsi="Times New Roman"/>
          <w:sz w:val="28"/>
          <w:szCs w:val="28"/>
        </w:rPr>
        <w:t xml:space="preserve"> информация</w:t>
      </w:r>
      <w:r w:rsidR="00612C80">
        <w:rPr>
          <w:rFonts w:ascii="Times New Roman" w:hAnsi="Times New Roman"/>
          <w:sz w:val="28"/>
          <w:szCs w:val="28"/>
        </w:rPr>
        <w:t xml:space="preserve"> </w:t>
      </w:r>
      <w:r>
        <w:rPr>
          <w:rFonts w:ascii="Times New Roman" w:hAnsi="Times New Roman"/>
          <w:sz w:val="28"/>
          <w:szCs w:val="28"/>
        </w:rPr>
        <w:t xml:space="preserve">для родителей и всех заинтересованных лиц </w:t>
      </w:r>
      <w:r w:rsidR="00612C80">
        <w:rPr>
          <w:rFonts w:ascii="Times New Roman" w:hAnsi="Times New Roman"/>
          <w:sz w:val="28"/>
          <w:szCs w:val="28"/>
        </w:rPr>
        <w:t>по ФГОС ОВЗ.</w:t>
      </w:r>
      <w:r>
        <w:rPr>
          <w:rFonts w:ascii="Times New Roman" w:hAnsi="Times New Roman"/>
          <w:sz w:val="28"/>
          <w:szCs w:val="28"/>
        </w:rPr>
        <w:t xml:space="preserve"> В настоящее время 2 общеобразовательных школы  реализуют  целевую программу «Доступная среда» на 2011-2015 гг., в школах, не вступивших в Доступную среду</w:t>
      </w:r>
      <w:r w:rsidR="00EC6549">
        <w:rPr>
          <w:rFonts w:ascii="Times New Roman" w:hAnsi="Times New Roman"/>
          <w:sz w:val="28"/>
          <w:szCs w:val="28"/>
        </w:rPr>
        <w:t>,</w:t>
      </w:r>
      <w:r>
        <w:rPr>
          <w:rFonts w:ascii="Times New Roman" w:hAnsi="Times New Roman"/>
          <w:sz w:val="28"/>
          <w:szCs w:val="28"/>
        </w:rPr>
        <w:t xml:space="preserve"> проводятся  мероприятия по установке пандусов. В каждой</w:t>
      </w:r>
      <w:r w:rsidR="00403AEA">
        <w:rPr>
          <w:rFonts w:ascii="Times New Roman" w:hAnsi="Times New Roman"/>
          <w:sz w:val="28"/>
          <w:szCs w:val="28"/>
        </w:rPr>
        <w:t xml:space="preserve"> школе созданы условия для психолого-педагогического с</w:t>
      </w:r>
      <w:r>
        <w:rPr>
          <w:rFonts w:ascii="Times New Roman" w:hAnsi="Times New Roman"/>
          <w:sz w:val="28"/>
          <w:szCs w:val="28"/>
        </w:rPr>
        <w:t>опровождения детей с ОВЗ</w:t>
      </w:r>
      <w:r w:rsidR="00A413E1">
        <w:rPr>
          <w:rFonts w:ascii="Times New Roman" w:hAnsi="Times New Roman"/>
          <w:sz w:val="28"/>
          <w:szCs w:val="28"/>
        </w:rPr>
        <w:t>. Налажено взаимодействие с медицинскими учреждениями района, центром п</w:t>
      </w:r>
      <w:r w:rsidR="005F6594">
        <w:rPr>
          <w:rFonts w:ascii="Times New Roman" w:hAnsi="Times New Roman"/>
          <w:sz w:val="28"/>
          <w:szCs w:val="28"/>
        </w:rPr>
        <w:t>омощи семье и детям, учреждениями дополнительного образования</w:t>
      </w:r>
      <w:r w:rsidR="00EC6549">
        <w:rPr>
          <w:rFonts w:ascii="Times New Roman" w:hAnsi="Times New Roman"/>
          <w:sz w:val="28"/>
          <w:szCs w:val="28"/>
        </w:rPr>
        <w:t xml:space="preserve">. Существует проблема методической подготовки педагогов в данном направлении, всего 4 </w:t>
      </w:r>
      <w:r w:rsidR="00EC6549" w:rsidRPr="00A413E1">
        <w:rPr>
          <w:rFonts w:ascii="Times New Roman" w:hAnsi="Times New Roman"/>
          <w:sz w:val="28"/>
          <w:szCs w:val="28"/>
        </w:rPr>
        <w:t>%</w:t>
      </w:r>
      <w:r w:rsidR="00EC6549">
        <w:rPr>
          <w:rFonts w:ascii="Times New Roman" w:hAnsi="Times New Roman"/>
          <w:sz w:val="28"/>
          <w:szCs w:val="28"/>
        </w:rPr>
        <w:t xml:space="preserve"> (11 человек)</w:t>
      </w:r>
      <w:r w:rsidR="00EC6549" w:rsidRPr="00A413E1">
        <w:rPr>
          <w:rFonts w:ascii="Times New Roman" w:hAnsi="Times New Roman"/>
          <w:sz w:val="28"/>
          <w:szCs w:val="28"/>
        </w:rPr>
        <w:t xml:space="preserve"> </w:t>
      </w:r>
      <w:r w:rsidR="00EC6549">
        <w:rPr>
          <w:rFonts w:ascii="Times New Roman" w:hAnsi="Times New Roman"/>
          <w:sz w:val="28"/>
          <w:szCs w:val="28"/>
        </w:rPr>
        <w:t>учителей  района имеют повышение квалификации по реализации ФГОС ОВЗ.</w:t>
      </w:r>
      <w:r w:rsidR="009B62C2">
        <w:rPr>
          <w:rFonts w:ascii="Times New Roman" w:hAnsi="Times New Roman"/>
          <w:sz w:val="28"/>
          <w:szCs w:val="28"/>
        </w:rPr>
        <w:t xml:space="preserve"> </w:t>
      </w:r>
    </w:p>
    <w:p w:rsidR="00EC6549" w:rsidRPr="00A413E1" w:rsidRDefault="00EC6549" w:rsidP="00AD0DBB">
      <w:pPr>
        <w:pStyle w:val="a3"/>
        <w:tabs>
          <w:tab w:val="left" w:pos="993"/>
        </w:tabs>
        <w:ind w:hanging="567"/>
        <w:jc w:val="both"/>
        <w:rPr>
          <w:rFonts w:ascii="Times New Roman" w:hAnsi="Times New Roman"/>
          <w:sz w:val="28"/>
          <w:szCs w:val="28"/>
        </w:rPr>
      </w:pPr>
      <w:r>
        <w:rPr>
          <w:rFonts w:ascii="Times New Roman" w:hAnsi="Times New Roman"/>
          <w:sz w:val="28"/>
          <w:szCs w:val="28"/>
        </w:rPr>
        <w:t xml:space="preserve">        </w:t>
      </w:r>
      <w:r w:rsidR="00AD0DBB">
        <w:rPr>
          <w:rFonts w:ascii="Times New Roman" w:hAnsi="Times New Roman"/>
          <w:sz w:val="28"/>
          <w:szCs w:val="28"/>
        </w:rPr>
        <w:tab/>
      </w:r>
      <w:r w:rsidR="00AD0DBB">
        <w:rPr>
          <w:rFonts w:ascii="Times New Roman" w:hAnsi="Times New Roman"/>
          <w:sz w:val="28"/>
          <w:szCs w:val="28"/>
        </w:rPr>
        <w:tab/>
      </w:r>
      <w:r>
        <w:rPr>
          <w:rFonts w:ascii="Times New Roman" w:hAnsi="Times New Roman"/>
          <w:sz w:val="28"/>
          <w:szCs w:val="28"/>
        </w:rPr>
        <w:t>О</w:t>
      </w:r>
      <w:r w:rsidR="00F26AEC">
        <w:rPr>
          <w:rFonts w:ascii="Times New Roman" w:hAnsi="Times New Roman"/>
          <w:sz w:val="28"/>
          <w:szCs w:val="28"/>
        </w:rPr>
        <w:t xml:space="preserve">бщеобразовательными учреждениями </w:t>
      </w:r>
      <w:r>
        <w:rPr>
          <w:rFonts w:ascii="Times New Roman" w:hAnsi="Times New Roman"/>
          <w:sz w:val="28"/>
          <w:szCs w:val="28"/>
        </w:rPr>
        <w:t xml:space="preserve"> разработаны  перспективные планы  курсовой переподготовки учителей  по</w:t>
      </w:r>
      <w:r w:rsidR="00F26AEC">
        <w:rPr>
          <w:rFonts w:ascii="Times New Roman" w:hAnsi="Times New Roman"/>
          <w:sz w:val="28"/>
          <w:szCs w:val="28"/>
        </w:rPr>
        <w:t xml:space="preserve">  обучению  д</w:t>
      </w:r>
      <w:r w:rsidR="005F6594">
        <w:rPr>
          <w:rFonts w:ascii="Times New Roman" w:hAnsi="Times New Roman"/>
          <w:sz w:val="28"/>
          <w:szCs w:val="28"/>
        </w:rPr>
        <w:t>етей с ограниченными возможностями здоровья</w:t>
      </w:r>
      <w:r w:rsidR="00F26AEC">
        <w:rPr>
          <w:rFonts w:ascii="Times New Roman" w:hAnsi="Times New Roman"/>
          <w:sz w:val="28"/>
          <w:szCs w:val="28"/>
        </w:rPr>
        <w:t>.</w:t>
      </w:r>
    </w:p>
    <w:p w:rsidR="003B773B" w:rsidRPr="002D0064" w:rsidRDefault="003B773B" w:rsidP="00AD0DBB">
      <w:pPr>
        <w:pStyle w:val="a3"/>
        <w:numPr>
          <w:ilvl w:val="0"/>
          <w:numId w:val="2"/>
        </w:numPr>
        <w:tabs>
          <w:tab w:val="left" w:pos="993"/>
        </w:tabs>
        <w:ind w:left="0" w:firstLine="567"/>
        <w:jc w:val="both"/>
        <w:rPr>
          <w:rFonts w:ascii="Times New Roman" w:hAnsi="Times New Roman"/>
          <w:i/>
          <w:sz w:val="28"/>
          <w:szCs w:val="28"/>
        </w:rPr>
      </w:pPr>
      <w:r w:rsidRPr="002D0064">
        <w:rPr>
          <w:rFonts w:ascii="Times New Roman" w:hAnsi="Times New Roman"/>
          <w:i/>
          <w:sz w:val="28"/>
          <w:szCs w:val="28"/>
        </w:rPr>
        <w:t>Предложения по совершенствованию муниципальной системы образования</w:t>
      </w:r>
      <w:r w:rsidR="002D0064">
        <w:rPr>
          <w:rFonts w:ascii="Times New Roman" w:hAnsi="Times New Roman"/>
          <w:i/>
          <w:sz w:val="28"/>
          <w:szCs w:val="28"/>
        </w:rPr>
        <w:t>.</w:t>
      </w:r>
    </w:p>
    <w:p w:rsidR="001E1A63" w:rsidRPr="009278BB" w:rsidRDefault="00403AEA" w:rsidP="00AD0DBB">
      <w:pPr>
        <w:pStyle w:val="a3"/>
        <w:numPr>
          <w:ilvl w:val="0"/>
          <w:numId w:val="3"/>
        </w:numPr>
        <w:tabs>
          <w:tab w:val="left" w:pos="993"/>
        </w:tabs>
        <w:ind w:left="0"/>
        <w:jc w:val="both"/>
        <w:rPr>
          <w:rFonts w:ascii="Times New Roman" w:hAnsi="Times New Roman"/>
          <w:sz w:val="28"/>
          <w:szCs w:val="28"/>
        </w:rPr>
      </w:pPr>
      <w:r>
        <w:rPr>
          <w:rFonts w:ascii="Times New Roman" w:hAnsi="Times New Roman"/>
          <w:sz w:val="28"/>
          <w:szCs w:val="28"/>
        </w:rPr>
        <w:t>Развитие сетевого</w:t>
      </w:r>
      <w:r w:rsidR="001E1A63" w:rsidRPr="009278BB">
        <w:rPr>
          <w:rFonts w:ascii="Times New Roman" w:hAnsi="Times New Roman"/>
          <w:sz w:val="28"/>
          <w:szCs w:val="28"/>
        </w:rPr>
        <w:t xml:space="preserve"> взаимодействи</w:t>
      </w:r>
      <w:r>
        <w:rPr>
          <w:rFonts w:ascii="Times New Roman" w:hAnsi="Times New Roman"/>
          <w:sz w:val="28"/>
          <w:szCs w:val="28"/>
        </w:rPr>
        <w:t>я;</w:t>
      </w:r>
    </w:p>
    <w:p w:rsidR="001E1A63" w:rsidRPr="009278BB" w:rsidRDefault="00FA28B7" w:rsidP="00AD0DBB">
      <w:pPr>
        <w:pStyle w:val="a3"/>
        <w:numPr>
          <w:ilvl w:val="0"/>
          <w:numId w:val="3"/>
        </w:numPr>
        <w:tabs>
          <w:tab w:val="left" w:pos="993"/>
        </w:tabs>
        <w:ind w:left="0"/>
        <w:jc w:val="both"/>
        <w:rPr>
          <w:rFonts w:ascii="Times New Roman" w:hAnsi="Times New Roman"/>
          <w:sz w:val="28"/>
          <w:szCs w:val="28"/>
        </w:rPr>
      </w:pPr>
      <w:r>
        <w:rPr>
          <w:rFonts w:ascii="Times New Roman" w:hAnsi="Times New Roman"/>
          <w:sz w:val="28"/>
          <w:szCs w:val="28"/>
        </w:rPr>
        <w:t xml:space="preserve">Развитие </w:t>
      </w:r>
      <w:proofErr w:type="spellStart"/>
      <w:r>
        <w:rPr>
          <w:rFonts w:ascii="Times New Roman" w:hAnsi="Times New Roman"/>
          <w:sz w:val="28"/>
          <w:szCs w:val="28"/>
        </w:rPr>
        <w:t>внутришкольных</w:t>
      </w:r>
      <w:proofErr w:type="spellEnd"/>
      <w:r>
        <w:rPr>
          <w:rFonts w:ascii="Times New Roman" w:hAnsi="Times New Roman"/>
          <w:sz w:val="28"/>
          <w:szCs w:val="28"/>
        </w:rPr>
        <w:t xml:space="preserve"> моделей   дистанционного  обучения для детей и детей- инвалидов;</w:t>
      </w:r>
    </w:p>
    <w:p w:rsidR="002D0064" w:rsidRDefault="00FA28B7" w:rsidP="00AD0DBB">
      <w:pPr>
        <w:pStyle w:val="a3"/>
        <w:numPr>
          <w:ilvl w:val="0"/>
          <w:numId w:val="3"/>
        </w:numPr>
        <w:tabs>
          <w:tab w:val="left" w:pos="993"/>
        </w:tabs>
        <w:ind w:left="0"/>
        <w:jc w:val="both"/>
        <w:rPr>
          <w:rFonts w:ascii="Times New Roman" w:hAnsi="Times New Roman"/>
          <w:sz w:val="28"/>
          <w:szCs w:val="28"/>
        </w:rPr>
      </w:pPr>
      <w:r>
        <w:rPr>
          <w:rFonts w:ascii="Times New Roman" w:hAnsi="Times New Roman"/>
          <w:sz w:val="28"/>
          <w:szCs w:val="28"/>
        </w:rPr>
        <w:t>Совершенствование мер по з</w:t>
      </w:r>
      <w:r w:rsidR="009278BB" w:rsidRPr="009278BB">
        <w:rPr>
          <w:rFonts w:ascii="Times New Roman" w:hAnsi="Times New Roman"/>
          <w:sz w:val="28"/>
          <w:szCs w:val="28"/>
        </w:rPr>
        <w:t>акреплени</w:t>
      </w:r>
      <w:r>
        <w:rPr>
          <w:rFonts w:ascii="Times New Roman" w:hAnsi="Times New Roman"/>
          <w:sz w:val="28"/>
          <w:szCs w:val="28"/>
        </w:rPr>
        <w:t>ю</w:t>
      </w:r>
      <w:r w:rsidR="009278BB" w:rsidRPr="009278BB">
        <w:rPr>
          <w:rFonts w:ascii="Times New Roman" w:hAnsi="Times New Roman"/>
          <w:sz w:val="28"/>
          <w:szCs w:val="28"/>
        </w:rPr>
        <w:t xml:space="preserve"> </w:t>
      </w:r>
      <w:r w:rsidR="001E1A63" w:rsidRPr="009278BB">
        <w:rPr>
          <w:rFonts w:ascii="Times New Roman" w:hAnsi="Times New Roman"/>
          <w:sz w:val="28"/>
          <w:szCs w:val="28"/>
        </w:rPr>
        <w:t xml:space="preserve"> молодых специалистов</w:t>
      </w:r>
      <w:r>
        <w:rPr>
          <w:rFonts w:ascii="Times New Roman" w:hAnsi="Times New Roman"/>
          <w:sz w:val="28"/>
          <w:szCs w:val="28"/>
        </w:rPr>
        <w:t xml:space="preserve"> в ОУ района;</w:t>
      </w:r>
    </w:p>
    <w:p w:rsidR="009278BB" w:rsidRDefault="009278BB" w:rsidP="00AD0DBB">
      <w:pPr>
        <w:pStyle w:val="a3"/>
        <w:numPr>
          <w:ilvl w:val="0"/>
          <w:numId w:val="3"/>
        </w:numPr>
        <w:tabs>
          <w:tab w:val="left" w:pos="993"/>
        </w:tabs>
        <w:ind w:left="0"/>
        <w:jc w:val="both"/>
        <w:rPr>
          <w:rFonts w:ascii="Times New Roman" w:hAnsi="Times New Roman"/>
          <w:sz w:val="28"/>
          <w:szCs w:val="28"/>
        </w:rPr>
      </w:pPr>
      <w:r w:rsidRPr="002D0064">
        <w:rPr>
          <w:rFonts w:ascii="Times New Roman" w:hAnsi="Times New Roman"/>
          <w:sz w:val="28"/>
          <w:szCs w:val="28"/>
        </w:rPr>
        <w:t>Расширение спектра дополнительных образовательных программ</w:t>
      </w:r>
      <w:r w:rsidR="002D0064">
        <w:rPr>
          <w:rFonts w:ascii="Times New Roman" w:hAnsi="Times New Roman"/>
          <w:sz w:val="28"/>
          <w:szCs w:val="28"/>
        </w:rPr>
        <w:t xml:space="preserve">, охват детей дополнительным образованием </w:t>
      </w:r>
      <w:r w:rsidRPr="002D0064">
        <w:rPr>
          <w:rFonts w:ascii="Times New Roman" w:hAnsi="Times New Roman"/>
          <w:sz w:val="28"/>
          <w:szCs w:val="28"/>
        </w:rPr>
        <w:t xml:space="preserve"> в селах района.</w:t>
      </w:r>
    </w:p>
    <w:p w:rsidR="00730D0A" w:rsidRPr="002D0064" w:rsidRDefault="00730D0A" w:rsidP="00AD0DBB">
      <w:pPr>
        <w:pStyle w:val="a3"/>
        <w:numPr>
          <w:ilvl w:val="0"/>
          <w:numId w:val="3"/>
        </w:numPr>
        <w:tabs>
          <w:tab w:val="left" w:pos="993"/>
        </w:tabs>
        <w:ind w:left="0"/>
        <w:jc w:val="both"/>
        <w:rPr>
          <w:rFonts w:ascii="Times New Roman" w:hAnsi="Times New Roman"/>
          <w:sz w:val="28"/>
          <w:szCs w:val="28"/>
        </w:rPr>
      </w:pPr>
      <w:r>
        <w:rPr>
          <w:rFonts w:ascii="Times New Roman" w:hAnsi="Times New Roman"/>
          <w:sz w:val="28"/>
          <w:szCs w:val="28"/>
        </w:rPr>
        <w:t xml:space="preserve">Продолжить формирование современной ППМС помощи обучающихся, </w:t>
      </w:r>
      <w:proofErr w:type="gramStart"/>
      <w:r>
        <w:rPr>
          <w:rFonts w:ascii="Times New Roman" w:hAnsi="Times New Roman"/>
          <w:sz w:val="28"/>
          <w:szCs w:val="28"/>
        </w:rPr>
        <w:t>испытывающим</w:t>
      </w:r>
      <w:proofErr w:type="gramEnd"/>
      <w:r>
        <w:rPr>
          <w:rFonts w:ascii="Times New Roman" w:hAnsi="Times New Roman"/>
          <w:sz w:val="28"/>
          <w:szCs w:val="28"/>
        </w:rPr>
        <w:t xml:space="preserve"> трудности в освоении основных общеобразовательных программ, в развитии и социальной адаптации.</w:t>
      </w:r>
    </w:p>
    <w:p w:rsidR="009278BB" w:rsidRPr="007F4583" w:rsidRDefault="009278BB" w:rsidP="00AD0DBB">
      <w:pPr>
        <w:pStyle w:val="a3"/>
        <w:tabs>
          <w:tab w:val="left" w:pos="993"/>
        </w:tabs>
        <w:jc w:val="both"/>
        <w:rPr>
          <w:rFonts w:ascii="Times New Roman" w:hAnsi="Times New Roman"/>
          <w:color w:val="FF0000"/>
          <w:sz w:val="28"/>
          <w:szCs w:val="28"/>
        </w:rPr>
      </w:pPr>
    </w:p>
    <w:sectPr w:rsidR="009278BB" w:rsidRPr="007F4583" w:rsidSect="002D0064">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365B"/>
    <w:multiLevelType w:val="hybridMultilevel"/>
    <w:tmpl w:val="40AEE4F6"/>
    <w:lvl w:ilvl="0" w:tplc="70E6A06A">
      <w:start w:val="1"/>
      <w:numFmt w:val="decimal"/>
      <w:lvlText w:val="%1."/>
      <w:lvlJc w:val="left"/>
      <w:pPr>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E12DFA"/>
    <w:multiLevelType w:val="multilevel"/>
    <w:tmpl w:val="2FDE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037681"/>
    <w:multiLevelType w:val="hybridMultilevel"/>
    <w:tmpl w:val="B874AEF6"/>
    <w:lvl w:ilvl="0" w:tplc="16E6FBA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C694D24"/>
    <w:multiLevelType w:val="hybridMultilevel"/>
    <w:tmpl w:val="36048862"/>
    <w:lvl w:ilvl="0" w:tplc="C28E5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2DD546D"/>
    <w:multiLevelType w:val="hybridMultilevel"/>
    <w:tmpl w:val="648A5F2C"/>
    <w:lvl w:ilvl="0" w:tplc="D42C350E">
      <w:start w:val="3"/>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773B"/>
    <w:rsid w:val="000D1F0D"/>
    <w:rsid w:val="001151BA"/>
    <w:rsid w:val="001B6F04"/>
    <w:rsid w:val="001E1A63"/>
    <w:rsid w:val="001E4872"/>
    <w:rsid w:val="002008A1"/>
    <w:rsid w:val="00213FB4"/>
    <w:rsid w:val="00266E7D"/>
    <w:rsid w:val="00276A39"/>
    <w:rsid w:val="00282C97"/>
    <w:rsid w:val="002D0064"/>
    <w:rsid w:val="00307917"/>
    <w:rsid w:val="00351B22"/>
    <w:rsid w:val="003B580A"/>
    <w:rsid w:val="003B773B"/>
    <w:rsid w:val="003C1FC9"/>
    <w:rsid w:val="003E57C0"/>
    <w:rsid w:val="00403AEA"/>
    <w:rsid w:val="004868C7"/>
    <w:rsid w:val="004C6FA1"/>
    <w:rsid w:val="00502C1C"/>
    <w:rsid w:val="00532C80"/>
    <w:rsid w:val="00561AD1"/>
    <w:rsid w:val="005A2006"/>
    <w:rsid w:val="005F6594"/>
    <w:rsid w:val="00612C80"/>
    <w:rsid w:val="00640DA1"/>
    <w:rsid w:val="00697E80"/>
    <w:rsid w:val="006C2E42"/>
    <w:rsid w:val="006C71BC"/>
    <w:rsid w:val="00730D0A"/>
    <w:rsid w:val="00741ACE"/>
    <w:rsid w:val="00762ACF"/>
    <w:rsid w:val="0078115F"/>
    <w:rsid w:val="007A3B33"/>
    <w:rsid w:val="007D50D2"/>
    <w:rsid w:val="007F4583"/>
    <w:rsid w:val="00806EA6"/>
    <w:rsid w:val="00847249"/>
    <w:rsid w:val="00860008"/>
    <w:rsid w:val="008A3852"/>
    <w:rsid w:val="008A606A"/>
    <w:rsid w:val="008C5464"/>
    <w:rsid w:val="008E5FC8"/>
    <w:rsid w:val="009278BB"/>
    <w:rsid w:val="00940343"/>
    <w:rsid w:val="00973C68"/>
    <w:rsid w:val="0098641F"/>
    <w:rsid w:val="00993531"/>
    <w:rsid w:val="009A431F"/>
    <w:rsid w:val="009B5F63"/>
    <w:rsid w:val="009B62C2"/>
    <w:rsid w:val="009E12F7"/>
    <w:rsid w:val="00A413E1"/>
    <w:rsid w:val="00A83984"/>
    <w:rsid w:val="00AD0DBB"/>
    <w:rsid w:val="00AD263D"/>
    <w:rsid w:val="00B1648A"/>
    <w:rsid w:val="00B707BF"/>
    <w:rsid w:val="00B924D6"/>
    <w:rsid w:val="00BD1698"/>
    <w:rsid w:val="00BE34D0"/>
    <w:rsid w:val="00C11BB8"/>
    <w:rsid w:val="00C42F28"/>
    <w:rsid w:val="00C616AA"/>
    <w:rsid w:val="00C71AF0"/>
    <w:rsid w:val="00CB26E9"/>
    <w:rsid w:val="00CC58AA"/>
    <w:rsid w:val="00DE27BC"/>
    <w:rsid w:val="00E86E04"/>
    <w:rsid w:val="00EC2211"/>
    <w:rsid w:val="00EC6549"/>
    <w:rsid w:val="00ED0794"/>
    <w:rsid w:val="00EF356A"/>
    <w:rsid w:val="00F14A56"/>
    <w:rsid w:val="00F23DD4"/>
    <w:rsid w:val="00F26AEC"/>
    <w:rsid w:val="00FA28B7"/>
    <w:rsid w:val="00FF1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773B"/>
    <w:pPr>
      <w:spacing w:after="0" w:line="240" w:lineRule="auto"/>
    </w:pPr>
    <w:rPr>
      <w:rFonts w:ascii="Calibri" w:eastAsia="Calibri" w:hAnsi="Calibri" w:cs="Times New Roman"/>
      <w:lang w:eastAsia="en-US"/>
    </w:rPr>
  </w:style>
  <w:style w:type="paragraph" w:styleId="a4">
    <w:name w:val="List Paragraph"/>
    <w:basedOn w:val="a"/>
    <w:uiPriority w:val="34"/>
    <w:qFormat/>
    <w:rsid w:val="00276A39"/>
    <w:pPr>
      <w:ind w:left="720"/>
      <w:contextualSpacing/>
    </w:pPr>
  </w:style>
  <w:style w:type="paragraph" w:customStyle="1" w:styleId="ConsPlusNormal">
    <w:name w:val="ConsPlusNormal"/>
    <w:rsid w:val="00697E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860008"/>
    <w:pPr>
      <w:autoSpaceDE w:val="0"/>
      <w:autoSpaceDN w:val="0"/>
      <w:adjustRightInd w:val="0"/>
      <w:spacing w:after="0" w:line="240" w:lineRule="auto"/>
    </w:pPr>
    <w:rPr>
      <w:rFonts w:ascii="Georgia" w:hAnsi="Georgia" w:cs="Georgia"/>
      <w:color w:val="000000"/>
      <w:sz w:val="24"/>
      <w:szCs w:val="24"/>
    </w:rPr>
  </w:style>
  <w:style w:type="paragraph" w:styleId="a5">
    <w:name w:val="Balloon Text"/>
    <w:basedOn w:val="a"/>
    <w:link w:val="a6"/>
    <w:uiPriority w:val="99"/>
    <w:semiHidden/>
    <w:unhideWhenUsed/>
    <w:rsid w:val="00730D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0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50763">
      <w:bodyDiv w:val="1"/>
      <w:marLeft w:val="0"/>
      <w:marRight w:val="0"/>
      <w:marTop w:val="0"/>
      <w:marBottom w:val="0"/>
      <w:divBdr>
        <w:top w:val="none" w:sz="0" w:space="0" w:color="auto"/>
        <w:left w:val="none" w:sz="0" w:space="0" w:color="auto"/>
        <w:bottom w:val="none" w:sz="0" w:space="0" w:color="auto"/>
        <w:right w:val="none" w:sz="0" w:space="0" w:color="auto"/>
      </w:divBdr>
      <w:divsChild>
        <w:div w:id="218320397">
          <w:marLeft w:val="0"/>
          <w:marRight w:val="0"/>
          <w:marTop w:val="0"/>
          <w:marBottom w:val="0"/>
          <w:divBdr>
            <w:top w:val="none" w:sz="0" w:space="0" w:color="auto"/>
            <w:left w:val="none" w:sz="0" w:space="0" w:color="auto"/>
            <w:bottom w:val="none" w:sz="0" w:space="0" w:color="auto"/>
            <w:right w:val="none" w:sz="0" w:space="0" w:color="auto"/>
          </w:divBdr>
        </w:div>
        <w:div w:id="1725181665">
          <w:marLeft w:val="0"/>
          <w:marRight w:val="0"/>
          <w:marTop w:val="0"/>
          <w:marBottom w:val="0"/>
          <w:divBdr>
            <w:top w:val="none" w:sz="0" w:space="0" w:color="auto"/>
            <w:left w:val="none" w:sz="0" w:space="0" w:color="auto"/>
            <w:bottom w:val="none" w:sz="0" w:space="0" w:color="auto"/>
            <w:right w:val="none" w:sz="0" w:space="0" w:color="auto"/>
          </w:divBdr>
        </w:div>
      </w:divsChild>
    </w:div>
    <w:div w:id="986981075">
      <w:bodyDiv w:val="1"/>
      <w:marLeft w:val="0"/>
      <w:marRight w:val="0"/>
      <w:marTop w:val="0"/>
      <w:marBottom w:val="0"/>
      <w:divBdr>
        <w:top w:val="none" w:sz="0" w:space="0" w:color="auto"/>
        <w:left w:val="none" w:sz="0" w:space="0" w:color="auto"/>
        <w:bottom w:val="none" w:sz="0" w:space="0" w:color="auto"/>
        <w:right w:val="none" w:sz="0" w:space="0" w:color="auto"/>
      </w:divBdr>
    </w:div>
    <w:div w:id="1110319639">
      <w:bodyDiv w:val="1"/>
      <w:marLeft w:val="0"/>
      <w:marRight w:val="0"/>
      <w:marTop w:val="0"/>
      <w:marBottom w:val="0"/>
      <w:divBdr>
        <w:top w:val="none" w:sz="0" w:space="0" w:color="auto"/>
        <w:left w:val="none" w:sz="0" w:space="0" w:color="auto"/>
        <w:bottom w:val="none" w:sz="0" w:space="0" w:color="auto"/>
        <w:right w:val="none" w:sz="0" w:space="0" w:color="auto"/>
      </w:divBdr>
      <w:divsChild>
        <w:div w:id="1709912859">
          <w:marLeft w:val="0"/>
          <w:marRight w:val="0"/>
          <w:marTop w:val="0"/>
          <w:marBottom w:val="0"/>
          <w:divBdr>
            <w:top w:val="none" w:sz="0" w:space="0" w:color="auto"/>
            <w:left w:val="none" w:sz="0" w:space="0" w:color="auto"/>
            <w:bottom w:val="none" w:sz="0" w:space="0" w:color="auto"/>
            <w:right w:val="none" w:sz="0" w:space="0" w:color="auto"/>
          </w:divBdr>
        </w:div>
        <w:div w:id="404688882">
          <w:marLeft w:val="0"/>
          <w:marRight w:val="0"/>
          <w:marTop w:val="0"/>
          <w:marBottom w:val="0"/>
          <w:divBdr>
            <w:top w:val="none" w:sz="0" w:space="0" w:color="auto"/>
            <w:left w:val="none" w:sz="0" w:space="0" w:color="auto"/>
            <w:bottom w:val="none" w:sz="0" w:space="0" w:color="auto"/>
            <w:right w:val="none" w:sz="0" w:space="0" w:color="auto"/>
          </w:divBdr>
        </w:div>
      </w:divsChild>
    </w:div>
    <w:div w:id="1816725030">
      <w:bodyDiv w:val="1"/>
      <w:marLeft w:val="0"/>
      <w:marRight w:val="0"/>
      <w:marTop w:val="0"/>
      <w:marBottom w:val="0"/>
      <w:divBdr>
        <w:top w:val="none" w:sz="0" w:space="0" w:color="auto"/>
        <w:left w:val="none" w:sz="0" w:space="0" w:color="auto"/>
        <w:bottom w:val="none" w:sz="0" w:space="0" w:color="auto"/>
        <w:right w:val="none" w:sz="0" w:space="0" w:color="auto"/>
      </w:divBdr>
      <w:divsChild>
        <w:div w:id="1398675307">
          <w:marLeft w:val="0"/>
          <w:marRight w:val="0"/>
          <w:marTop w:val="0"/>
          <w:marBottom w:val="0"/>
          <w:divBdr>
            <w:top w:val="none" w:sz="0" w:space="0" w:color="auto"/>
            <w:left w:val="none" w:sz="0" w:space="0" w:color="auto"/>
            <w:bottom w:val="none" w:sz="0" w:space="0" w:color="auto"/>
            <w:right w:val="none" w:sz="0" w:space="0" w:color="auto"/>
          </w:divBdr>
        </w:div>
        <w:div w:id="1665694910">
          <w:marLeft w:val="0"/>
          <w:marRight w:val="0"/>
          <w:marTop w:val="0"/>
          <w:marBottom w:val="0"/>
          <w:divBdr>
            <w:top w:val="none" w:sz="0" w:space="0" w:color="auto"/>
            <w:left w:val="none" w:sz="0" w:space="0" w:color="auto"/>
            <w:bottom w:val="none" w:sz="0" w:space="0" w:color="auto"/>
            <w:right w:val="none" w:sz="0" w:space="0" w:color="auto"/>
          </w:divBdr>
        </w:div>
        <w:div w:id="806364115">
          <w:marLeft w:val="0"/>
          <w:marRight w:val="0"/>
          <w:marTop w:val="0"/>
          <w:marBottom w:val="0"/>
          <w:divBdr>
            <w:top w:val="none" w:sz="0" w:space="0" w:color="auto"/>
            <w:left w:val="none" w:sz="0" w:space="0" w:color="auto"/>
            <w:bottom w:val="none" w:sz="0" w:space="0" w:color="auto"/>
            <w:right w:val="none" w:sz="0" w:space="0" w:color="auto"/>
          </w:divBdr>
        </w:div>
        <w:div w:id="1695374731">
          <w:marLeft w:val="0"/>
          <w:marRight w:val="0"/>
          <w:marTop w:val="0"/>
          <w:marBottom w:val="0"/>
          <w:divBdr>
            <w:top w:val="none" w:sz="0" w:space="0" w:color="auto"/>
            <w:left w:val="none" w:sz="0" w:space="0" w:color="auto"/>
            <w:bottom w:val="none" w:sz="0" w:space="0" w:color="auto"/>
            <w:right w:val="none" w:sz="0" w:space="0" w:color="auto"/>
          </w:divBdr>
        </w:div>
        <w:div w:id="1268849339">
          <w:marLeft w:val="0"/>
          <w:marRight w:val="0"/>
          <w:marTop w:val="0"/>
          <w:marBottom w:val="0"/>
          <w:divBdr>
            <w:top w:val="none" w:sz="0" w:space="0" w:color="auto"/>
            <w:left w:val="none" w:sz="0" w:space="0" w:color="auto"/>
            <w:bottom w:val="none" w:sz="0" w:space="0" w:color="auto"/>
            <w:right w:val="none" w:sz="0" w:space="0" w:color="auto"/>
          </w:divBdr>
        </w:div>
        <w:div w:id="352196949">
          <w:marLeft w:val="0"/>
          <w:marRight w:val="0"/>
          <w:marTop w:val="0"/>
          <w:marBottom w:val="0"/>
          <w:divBdr>
            <w:top w:val="none" w:sz="0" w:space="0" w:color="auto"/>
            <w:left w:val="none" w:sz="0" w:space="0" w:color="auto"/>
            <w:bottom w:val="none" w:sz="0" w:space="0" w:color="auto"/>
            <w:right w:val="none" w:sz="0" w:space="0" w:color="auto"/>
          </w:divBdr>
        </w:div>
        <w:div w:id="1625650315">
          <w:marLeft w:val="0"/>
          <w:marRight w:val="0"/>
          <w:marTop w:val="0"/>
          <w:marBottom w:val="0"/>
          <w:divBdr>
            <w:top w:val="none" w:sz="0" w:space="0" w:color="auto"/>
            <w:left w:val="none" w:sz="0" w:space="0" w:color="auto"/>
            <w:bottom w:val="none" w:sz="0" w:space="0" w:color="auto"/>
            <w:right w:val="none" w:sz="0" w:space="0" w:color="auto"/>
          </w:divBdr>
        </w:div>
        <w:div w:id="627975021">
          <w:marLeft w:val="0"/>
          <w:marRight w:val="0"/>
          <w:marTop w:val="0"/>
          <w:marBottom w:val="0"/>
          <w:divBdr>
            <w:top w:val="none" w:sz="0" w:space="0" w:color="auto"/>
            <w:left w:val="none" w:sz="0" w:space="0" w:color="auto"/>
            <w:bottom w:val="none" w:sz="0" w:space="0" w:color="auto"/>
            <w:right w:val="none" w:sz="0" w:space="0" w:color="auto"/>
          </w:divBdr>
        </w:div>
        <w:div w:id="278076738">
          <w:marLeft w:val="0"/>
          <w:marRight w:val="0"/>
          <w:marTop w:val="0"/>
          <w:marBottom w:val="0"/>
          <w:divBdr>
            <w:top w:val="none" w:sz="0" w:space="0" w:color="auto"/>
            <w:left w:val="none" w:sz="0" w:space="0" w:color="auto"/>
            <w:bottom w:val="none" w:sz="0" w:space="0" w:color="auto"/>
            <w:right w:val="none" w:sz="0" w:space="0" w:color="auto"/>
          </w:divBdr>
        </w:div>
        <w:div w:id="1809979470">
          <w:marLeft w:val="0"/>
          <w:marRight w:val="0"/>
          <w:marTop w:val="0"/>
          <w:marBottom w:val="0"/>
          <w:divBdr>
            <w:top w:val="none" w:sz="0" w:space="0" w:color="auto"/>
            <w:left w:val="none" w:sz="0" w:space="0" w:color="auto"/>
            <w:bottom w:val="none" w:sz="0" w:space="0" w:color="auto"/>
            <w:right w:val="none" w:sz="0" w:space="0" w:color="auto"/>
          </w:divBdr>
        </w:div>
      </w:divsChild>
    </w:div>
    <w:div w:id="1926526483">
      <w:bodyDiv w:val="1"/>
      <w:marLeft w:val="0"/>
      <w:marRight w:val="0"/>
      <w:marTop w:val="0"/>
      <w:marBottom w:val="0"/>
      <w:divBdr>
        <w:top w:val="none" w:sz="0" w:space="0" w:color="auto"/>
        <w:left w:val="none" w:sz="0" w:space="0" w:color="auto"/>
        <w:bottom w:val="none" w:sz="0" w:space="0" w:color="auto"/>
        <w:right w:val="none" w:sz="0" w:space="0" w:color="auto"/>
      </w:divBdr>
      <w:divsChild>
        <w:div w:id="2035693244">
          <w:marLeft w:val="0"/>
          <w:marRight w:val="0"/>
          <w:marTop w:val="0"/>
          <w:marBottom w:val="0"/>
          <w:divBdr>
            <w:top w:val="none" w:sz="0" w:space="0" w:color="auto"/>
            <w:left w:val="none" w:sz="0" w:space="0" w:color="auto"/>
            <w:bottom w:val="none" w:sz="0" w:space="0" w:color="auto"/>
            <w:right w:val="none" w:sz="0" w:space="0" w:color="auto"/>
          </w:divBdr>
        </w:div>
        <w:div w:id="1434590791">
          <w:marLeft w:val="0"/>
          <w:marRight w:val="0"/>
          <w:marTop w:val="0"/>
          <w:marBottom w:val="0"/>
          <w:divBdr>
            <w:top w:val="none" w:sz="0" w:space="0" w:color="auto"/>
            <w:left w:val="none" w:sz="0" w:space="0" w:color="auto"/>
            <w:bottom w:val="none" w:sz="0" w:space="0" w:color="auto"/>
            <w:right w:val="none" w:sz="0" w:space="0" w:color="auto"/>
          </w:divBdr>
        </w:div>
        <w:div w:id="147867647">
          <w:marLeft w:val="0"/>
          <w:marRight w:val="0"/>
          <w:marTop w:val="0"/>
          <w:marBottom w:val="0"/>
          <w:divBdr>
            <w:top w:val="none" w:sz="0" w:space="0" w:color="auto"/>
            <w:left w:val="none" w:sz="0" w:space="0" w:color="auto"/>
            <w:bottom w:val="none" w:sz="0" w:space="0" w:color="auto"/>
            <w:right w:val="none" w:sz="0" w:space="0" w:color="auto"/>
          </w:divBdr>
        </w:div>
        <w:div w:id="779378716">
          <w:marLeft w:val="0"/>
          <w:marRight w:val="0"/>
          <w:marTop w:val="0"/>
          <w:marBottom w:val="0"/>
          <w:divBdr>
            <w:top w:val="none" w:sz="0" w:space="0" w:color="auto"/>
            <w:left w:val="none" w:sz="0" w:space="0" w:color="auto"/>
            <w:bottom w:val="none" w:sz="0" w:space="0" w:color="auto"/>
            <w:right w:val="none" w:sz="0" w:space="0" w:color="auto"/>
          </w:divBdr>
        </w:div>
        <w:div w:id="607658909">
          <w:marLeft w:val="0"/>
          <w:marRight w:val="0"/>
          <w:marTop w:val="0"/>
          <w:marBottom w:val="0"/>
          <w:divBdr>
            <w:top w:val="none" w:sz="0" w:space="0" w:color="auto"/>
            <w:left w:val="none" w:sz="0" w:space="0" w:color="auto"/>
            <w:bottom w:val="none" w:sz="0" w:space="0" w:color="auto"/>
            <w:right w:val="none" w:sz="0" w:space="0" w:color="auto"/>
          </w:divBdr>
        </w:div>
        <w:div w:id="1528256625">
          <w:marLeft w:val="0"/>
          <w:marRight w:val="0"/>
          <w:marTop w:val="0"/>
          <w:marBottom w:val="0"/>
          <w:divBdr>
            <w:top w:val="none" w:sz="0" w:space="0" w:color="auto"/>
            <w:left w:val="none" w:sz="0" w:space="0" w:color="auto"/>
            <w:bottom w:val="none" w:sz="0" w:space="0" w:color="auto"/>
            <w:right w:val="none" w:sz="0" w:space="0" w:color="auto"/>
          </w:divBdr>
        </w:div>
        <w:div w:id="19942962">
          <w:marLeft w:val="0"/>
          <w:marRight w:val="0"/>
          <w:marTop w:val="0"/>
          <w:marBottom w:val="0"/>
          <w:divBdr>
            <w:top w:val="none" w:sz="0" w:space="0" w:color="auto"/>
            <w:left w:val="none" w:sz="0" w:space="0" w:color="auto"/>
            <w:bottom w:val="none" w:sz="0" w:space="0" w:color="auto"/>
            <w:right w:val="none" w:sz="0" w:space="0" w:color="auto"/>
          </w:divBdr>
        </w:div>
      </w:divsChild>
    </w:div>
    <w:div w:id="20042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C3A5-E475-4E2A-AC7C-EA30D4AE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6</Pages>
  <Words>2299</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2015-11-09T11:15:00Z</cp:lastPrinted>
  <dcterms:created xsi:type="dcterms:W3CDTF">2015-10-16T04:21:00Z</dcterms:created>
  <dcterms:modified xsi:type="dcterms:W3CDTF">2015-12-16T07:23:00Z</dcterms:modified>
</cp:coreProperties>
</file>