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81" w:rsidRPr="00180CA9" w:rsidRDefault="00C15F81" w:rsidP="00C15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A9">
        <w:rPr>
          <w:rFonts w:ascii="Times New Roman" w:hAnsi="Times New Roman" w:cs="Times New Roman"/>
          <w:b/>
          <w:sz w:val="28"/>
          <w:szCs w:val="28"/>
        </w:rPr>
        <w:t xml:space="preserve">Тестовые задания для проведения квалификационных испытаний руководящих работников </w:t>
      </w:r>
      <w:r w:rsidRPr="00180CA9">
        <w:rPr>
          <w:rFonts w:ascii="Times New Roman" w:hAnsi="Times New Roman" w:cs="Times New Roman"/>
          <w:b/>
          <w:sz w:val="28"/>
          <w:szCs w:val="28"/>
        </w:rPr>
        <w:br/>
        <w:t>муниципальных дошкольных образовательных организаций</w:t>
      </w:r>
    </w:p>
    <w:p w:rsidR="00C15F81" w:rsidRPr="00180CA9" w:rsidRDefault="00C15F81" w:rsidP="00C15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F81" w:rsidRPr="00180CA9" w:rsidRDefault="00C15F81" w:rsidP="00C15F81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A9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развития образовательной системы </w:t>
      </w:r>
      <w:r w:rsidRPr="00180CA9">
        <w:rPr>
          <w:rFonts w:ascii="Times New Roman" w:hAnsi="Times New Roman" w:cs="Times New Roman"/>
          <w:b/>
          <w:sz w:val="28"/>
          <w:szCs w:val="28"/>
        </w:rPr>
        <w:br/>
        <w:t>Российской Федерации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1. Выберите определение, которое отражает суть госполитики в сфере образования 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2. Выберите перечень приоритетных задач развития образования как базового элемента долгосрочного социально-экономического развития Российской Федерации на период до 2020 года 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3. Выберите перечень, включающий основные направления развития в России, определённые в национальной образовательной инициативе «Наша новая школа» 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4. К 2020 году в российском образовании произойдут ключевые общесистемные изменения (исключите лишнее)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5. Исключите из списка правовых документов тот, который не определяет государственную политику в сфере образования в России … (выберите из предложенных вариантов)</w:t>
      </w:r>
    </w:p>
    <w:p w:rsidR="00C15F81" w:rsidRPr="00180CA9" w:rsidRDefault="00C15F81" w:rsidP="00C15F81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A9">
        <w:rPr>
          <w:rFonts w:ascii="Times New Roman" w:hAnsi="Times New Roman" w:cs="Times New Roman"/>
          <w:b/>
          <w:sz w:val="28"/>
          <w:szCs w:val="28"/>
        </w:rPr>
        <w:t>Защита прав ребенка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1. Что в соответствии с Конвенцией о правах ребенка рассматривается как наиболее благоприятная и естественная среда для роста и благополучия ребенка? 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2. Что в соответствии с Федеральным законом «Об основных гарантиях прав ребенка в Российской Федерации» понимается под социальной адаптацией ребенка, находящегося в трудной жизненной ситуации? 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3. Образование какого уровня в соответствии с Конвенцией о правах ребенка должно рассматриваться государствами-участниками Конвенции как безусловно обязательное и бесплатное для каждого ребенка? 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lastRenderedPageBreak/>
        <w:t>4. Может ли в соответствии Федеральным законом «Об основных гарантиях прав ребенка в Российской Федерации» имущество (часть имущества) муниципального образовательного учреждения использоваться в каких-либо целях помимо образования, воспитания, развития 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5. Допускается ли в соответствии с Конвенцией о правах ребенка разлучение ребенка с его родителями вопреки их желанию? Если да, то при каком условии? 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CA9">
        <w:rPr>
          <w:rFonts w:ascii="Times New Roman" w:hAnsi="Times New Roman" w:cs="Times New Roman"/>
          <w:bCs/>
          <w:sz w:val="28"/>
          <w:szCs w:val="28"/>
        </w:rPr>
        <w:t xml:space="preserve">6. Может ли в соответствии с Конвенцией о правах ребенка быть ограничено право ребенка свободно выражать свое мнение, в том числе право искать, получать и передавать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ребенка? </w:t>
      </w:r>
      <w:r w:rsidRPr="00180CA9">
        <w:rPr>
          <w:rFonts w:ascii="Times New Roman" w:hAnsi="Times New Roman" w:cs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7. Каким принципом в соответствии с Конвенцией о правах ребенка должны руководствоваться государства-участники Конвенции при решении вопросов, связанных с определением прав и ответственности родителей ребенка? 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8. Каковы цели государственной политики в интересах детей в соответствии Федеральным законом «Об основных гарантиях прав ребенка в Российской Федерации»? 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CA9">
        <w:rPr>
          <w:rFonts w:ascii="Times New Roman" w:hAnsi="Times New Roman" w:cs="Times New Roman"/>
          <w:bCs/>
          <w:sz w:val="28"/>
          <w:szCs w:val="28"/>
        </w:rPr>
        <w:t xml:space="preserve">9. Вправе ли обучающиеся (воспитанники) ходатайствовать перед администрацией соответствующего образовательного учреждения о проведении дисциплинарного расследования деятельности работников, нарушающих и ущемляющих права ребенка, с участием выборных представителей обучающихся (воспитанников)? </w:t>
      </w:r>
      <w:r w:rsidRPr="00180CA9">
        <w:rPr>
          <w:rFonts w:ascii="Times New Roman" w:hAnsi="Times New Roman" w:cs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0CA9">
        <w:rPr>
          <w:rFonts w:ascii="Times New Roman" w:hAnsi="Times New Roman" w:cs="Times New Roman"/>
          <w:sz w:val="28"/>
          <w:szCs w:val="28"/>
        </w:rPr>
        <w:t>10. При каких условиях обучающиеся (воспитанники) вправе создавать в образовательных учреждениях свои общественные объединения (организации)? … (выберите из предложенных вариантов)</w:t>
      </w:r>
    </w:p>
    <w:p w:rsidR="00C15F81" w:rsidRPr="00180CA9" w:rsidRDefault="00C15F81" w:rsidP="00C15F81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A9">
        <w:rPr>
          <w:rFonts w:ascii="Times New Roman" w:hAnsi="Times New Roman" w:cs="Times New Roman"/>
          <w:b/>
          <w:sz w:val="28"/>
          <w:szCs w:val="28"/>
        </w:rPr>
        <w:t>Законы и иные нормативные правовые акты, регламентирующие образовательную деятельность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1.</w:t>
      </w:r>
      <w:r w:rsidRPr="00180CA9">
        <w:rPr>
          <w:sz w:val="28"/>
          <w:szCs w:val="28"/>
          <w:lang w:val="en-US"/>
        </w:rPr>
        <w:t> </w:t>
      </w:r>
      <w:r w:rsidRPr="00180CA9">
        <w:rPr>
          <w:sz w:val="28"/>
          <w:szCs w:val="28"/>
        </w:rPr>
        <w:t>Каким термином в федеральном законе обозначается деятельность, направленная на совершенствование научно-педагогического, учебно-</w:t>
      </w:r>
      <w:r w:rsidRPr="00180CA9">
        <w:rPr>
          <w:sz w:val="28"/>
          <w:szCs w:val="28"/>
        </w:rPr>
        <w:lastRenderedPageBreak/>
        <w:t>методического, организационного, правового, финансово-экономического, кадрового, материально-технического обеспечения системы образования?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2. Кто в соответствии с федеральным законом может осуществлять инновационную деятельность в сфере образования посредством разработки и реализации соответствующих проектов и программ?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3. Что является основанием для признания организации, осуществляющей образовательную деятельность, инновационной площадкой и включения ее в инновационную инфраструктуру в системе образования?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4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>Что должно содержать наименование образовательной организации в обязательном порядке? 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5. В каких организациях, осуществляющих образовательную деятельность, создание и деятельность политических партий, религиозных организаций (объединений) не допускается?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6. Кто несет предусмотренную законом ответственность за реализацию не в полном объеме образовательных программ в соответствии с учебным планом, качество образования выпускников, а также за жизнь и здоровье обучающихся, работников образовательной организации?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7. В какой срок должны размещаться (обновляться) информация и документы, которые в соответствии с федеральным законом размещаются на сайте образовательной организации в сети Интернет?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8. Вправе ли общеобразовательная организация для обучающихся за счет бюджетных ассигнований устанавливать плату за пользование учебниками, учебными пособиями, а также учебно-методическими материалами, средствами обучения и воспитания, имеющимися в данной организации?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9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>Какие коллегиальные органы управления общеобразовательной организации формируются согласно Федеральному закону в обязательном порядке?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10. Каким термином в федеральном законе обозначается деятельность,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11. Вправе ли педагогические работники организации, осуществляющей образовательную деятельность, оказывать платные образовательные услуги в данной организации?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12. Включается ли в рабочее время педагогического работника общеобразовательной организации научная, творческая и исследовательская работа, а также другая педагогическая работа?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13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>Является ли муниципальный орган управления образованием участником образовательных отношений?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lastRenderedPageBreak/>
        <w:t>14. Какой термин используется в федеральном законе для обозначения совокупности обязательных требований к образованию определенного уровня и (или) к профессии, специальности и направлению подготовки?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15</w:t>
      </w:r>
      <w:r w:rsidRPr="00180CA9">
        <w:rPr>
          <w:sz w:val="28"/>
          <w:szCs w:val="28"/>
        </w:rPr>
        <w:t>.</w:t>
      </w:r>
      <w:r w:rsidRPr="00180CA9">
        <w:t> </w:t>
      </w:r>
      <w:r w:rsidRPr="00180CA9">
        <w:rPr>
          <w:bCs/>
          <w:sz w:val="28"/>
          <w:szCs w:val="28"/>
        </w:rPr>
        <w:t>Кем и каким правовым актом определяется язык образования в конкретной образовательной организации?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16. </w:t>
      </w:r>
      <w:r w:rsidRPr="00180CA9">
        <w:rPr>
          <w:bCs/>
          <w:sz w:val="28"/>
          <w:szCs w:val="28"/>
        </w:rPr>
        <w:t>В каких случаях может быть отказано в приеме в государственную или муниципальную образовательную организацию: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17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>В Российской Федерации устанавливаются следующие уровни общего образования (исключить лишнее):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18. В соответствие с Федеральным законом «Об образовании в Российской Федерации»</w:t>
      </w:r>
      <w:r w:rsidRPr="00180CA9">
        <w:rPr>
          <w:i/>
          <w:iCs/>
          <w:sz w:val="28"/>
          <w:szCs w:val="28"/>
        </w:rPr>
        <w:t xml:space="preserve"> </w:t>
      </w:r>
      <w:r w:rsidRPr="00180CA9">
        <w:rPr>
          <w:sz w:val="28"/>
          <w:szCs w:val="28"/>
        </w:rPr>
        <w:t>к видам образования относятся (исключить лишнее):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19. К каким ресурсам образовательные организации обеспечивают открытость и доступность, посредством размещения их в информационно-телекоммуникационных сетях, в том числе на официальном сайте образовательной организации в сети "Интернет"</w:t>
      </w:r>
      <w:r w:rsidRPr="00180CA9">
        <w:rPr>
          <w:i/>
          <w:iCs/>
          <w:sz w:val="28"/>
          <w:szCs w:val="28"/>
        </w:rPr>
        <w:t xml:space="preserve"> (исключите лишнее)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20</w:t>
      </w:r>
      <w:r w:rsidRPr="00180CA9">
        <w:rPr>
          <w:sz w:val="28"/>
          <w:szCs w:val="28"/>
        </w:rPr>
        <w:t>.</w:t>
      </w:r>
      <w:r w:rsidRPr="00180CA9">
        <w:t> </w:t>
      </w:r>
      <w:r w:rsidRPr="00180CA9">
        <w:rPr>
          <w:bCs/>
          <w:sz w:val="28"/>
          <w:szCs w:val="28"/>
        </w:rPr>
        <w:t>К организациям, осуществляющим образовательную деятельность, относятся (исключить лишнее):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21. Какова цель организации экспериментальной и инновационной деятельности в сфере образования?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22. </w:t>
      </w:r>
      <w:r w:rsidRPr="00180CA9">
        <w:rPr>
          <w:bCs/>
          <w:sz w:val="28"/>
          <w:szCs w:val="28"/>
        </w:rPr>
        <w:t>Общественные отношения в сфере образования это совокупность: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23</w:t>
      </w:r>
      <w:r w:rsidRPr="00180CA9">
        <w:rPr>
          <w:sz w:val="28"/>
          <w:szCs w:val="28"/>
        </w:rPr>
        <w:t>.</w:t>
      </w:r>
      <w:r w:rsidRPr="00180CA9">
        <w:t> </w:t>
      </w:r>
      <w:r w:rsidRPr="00180CA9">
        <w:rPr>
          <w:bCs/>
          <w:sz w:val="28"/>
          <w:szCs w:val="28"/>
        </w:rPr>
        <w:t>Система образования включает в себя (исключить лишнее):</w:t>
      </w:r>
    </w:p>
    <w:p w:rsidR="00C15F81" w:rsidRPr="00180CA9" w:rsidRDefault="00C15F81" w:rsidP="00C15F8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24. </w:t>
      </w:r>
      <w:r w:rsidRPr="00180CA9">
        <w:rPr>
          <w:rFonts w:ascii="Times New Roman" w:hAnsi="Times New Roman" w:cs="Times New Roman"/>
          <w:bCs/>
          <w:sz w:val="28"/>
          <w:szCs w:val="28"/>
        </w:rPr>
        <w:t xml:space="preserve">Участниками </w:t>
      </w:r>
      <w:r w:rsidRPr="00180C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образовательных отношений </w:t>
      </w:r>
      <w:r w:rsidRPr="00180CA9">
        <w:rPr>
          <w:rFonts w:ascii="Times New Roman" w:hAnsi="Times New Roman" w:cs="Times New Roman"/>
          <w:bCs/>
          <w:sz w:val="28"/>
          <w:szCs w:val="28"/>
        </w:rPr>
        <w:t>являются (исключить лишнее):</w:t>
      </w:r>
    </w:p>
    <w:p w:rsidR="00C15F81" w:rsidRPr="00180CA9" w:rsidRDefault="00C15F81" w:rsidP="00C15F81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A9">
        <w:rPr>
          <w:rFonts w:ascii="Times New Roman" w:hAnsi="Times New Roman" w:cs="Times New Roman"/>
          <w:b/>
          <w:sz w:val="28"/>
          <w:szCs w:val="28"/>
        </w:rPr>
        <w:t>Введение и реализация ФГОС дошкольного образования</w:t>
      </w:r>
    </w:p>
    <w:p w:rsidR="00C15F81" w:rsidRPr="00180CA9" w:rsidRDefault="00C15F81" w:rsidP="00C1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1. Предметом регулирования ФГОС дошкольного образования являются… (выбрать из предложенных вариантов)</w:t>
      </w:r>
    </w:p>
    <w:p w:rsidR="00C15F81" w:rsidRPr="00180CA9" w:rsidRDefault="00C15F81" w:rsidP="00C15F81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sz w:val="28"/>
          <w:szCs w:val="28"/>
        </w:rPr>
        <w:t>2. Содержание образовательной программы дошкольного образования должно отражать следующие аспекты образовательной среды для ребёнка дошкольного возраста… (выбрать из предложенных вариантов)</w:t>
      </w:r>
    </w:p>
    <w:p w:rsidR="00C15F81" w:rsidRPr="00180CA9" w:rsidRDefault="00C15F81" w:rsidP="00C15F81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sz w:val="28"/>
          <w:szCs w:val="28"/>
        </w:rPr>
        <w:t>3. Современную образовательную политику деятельности дошкольных организаций определяют основные нормативно-правовые документы… (выбрать из предложенных вариантов)</w:t>
      </w:r>
    </w:p>
    <w:p w:rsidR="00C15F81" w:rsidRPr="00180CA9" w:rsidRDefault="00C15F81" w:rsidP="00C15F81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sz w:val="28"/>
          <w:szCs w:val="28"/>
        </w:rPr>
        <w:t>4. Требования к условиям реализации образовательной программы дошкольного образования включают требования, предъявляемые к… (выбрать из предложенных вариантов)</w:t>
      </w:r>
    </w:p>
    <w:p w:rsidR="00C15F81" w:rsidRPr="00180CA9" w:rsidRDefault="00C15F81" w:rsidP="00C15F8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 xml:space="preserve">5. Финансовые условия реализации образовательной программы дошкольного образования должны обеспечивать … (выбрать из </w:t>
      </w:r>
      <w:r w:rsidRPr="00180CA9">
        <w:rPr>
          <w:rFonts w:ascii="Times New Roman" w:hAnsi="Times New Roman" w:cs="Times New Roman"/>
          <w:sz w:val="28"/>
          <w:szCs w:val="28"/>
        </w:rPr>
        <w:lastRenderedPageBreak/>
        <w:t>предложенных вариантов)</w:t>
      </w:r>
    </w:p>
    <w:p w:rsidR="00C15F81" w:rsidRPr="00180CA9" w:rsidRDefault="00C15F81" w:rsidP="00C15F8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6. Целевые ориентиры образовательной программы дошкольного образования выступают основаниями для… (выбрать из предложенных вариантов)</w:t>
      </w:r>
    </w:p>
    <w:p w:rsidR="00C15F81" w:rsidRPr="00180CA9" w:rsidRDefault="00C15F81" w:rsidP="00C15F81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 xml:space="preserve">7. На основе федеральных государственных образовательных стандартов дошкольного образования, утверждённых приказом МОиН РФ от 17 октября </w:t>
      </w:r>
      <w:smartTag w:uri="urn:schemas-microsoft-com:office:smarttags" w:element="metricconverter">
        <w:smartTagPr>
          <w:attr w:name="ProductID" w:val="2013 г"/>
        </w:smartTagPr>
        <w:r w:rsidRPr="00180CA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80CA9">
        <w:rPr>
          <w:rFonts w:ascii="Times New Roman" w:hAnsi="Times New Roman" w:cs="Times New Roman"/>
          <w:sz w:val="28"/>
          <w:szCs w:val="28"/>
        </w:rPr>
        <w:t>. №  1155, разрабатывается … (выбрать из предложенных вариантов)</w:t>
      </w:r>
    </w:p>
    <w:p w:rsidR="00C15F81" w:rsidRPr="00180CA9" w:rsidRDefault="00C15F81" w:rsidP="00C15F8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8. Структурные подразделения в одной Организации (группы) могут реализовывать …. программы (выбрать из предложенных вариантов)</w:t>
      </w:r>
    </w:p>
    <w:p w:rsidR="00C15F81" w:rsidRPr="00180CA9" w:rsidRDefault="00C15F81" w:rsidP="00C15F8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9. Образовательная программа дошкольной образовательной организации разрабатывается самостоятельно и утверждается… (выбрать из предложенных вариантов)</w:t>
      </w:r>
    </w:p>
    <w:p w:rsidR="00C15F81" w:rsidRPr="00180CA9" w:rsidRDefault="00C15F81" w:rsidP="00C15F81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10. Образовательная программа дошкольной образовательной организации разрабатывается в соответствии с… (выбрать из предложенных вариантов)</w:t>
      </w:r>
    </w:p>
    <w:p w:rsidR="00C15F81" w:rsidRPr="00180CA9" w:rsidRDefault="00C15F81" w:rsidP="00C15F8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iCs/>
          <w:sz w:val="28"/>
          <w:szCs w:val="28"/>
        </w:rPr>
        <w:t>11. </w:t>
      </w:r>
      <w:r w:rsidRPr="00180CA9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состоит из следующих разделов </w:t>
      </w:r>
      <w:r w:rsidRPr="00180CA9">
        <w:rPr>
          <w:rFonts w:ascii="Times New Roman" w:hAnsi="Times New Roman" w:cs="Times New Roman"/>
          <w:iCs/>
          <w:sz w:val="28"/>
          <w:szCs w:val="28"/>
        </w:rPr>
        <w:t>(отметить нужные разделы).</w:t>
      </w:r>
    </w:p>
    <w:p w:rsidR="00C15F81" w:rsidRPr="00180CA9" w:rsidRDefault="00C15F81" w:rsidP="00C15F8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12. Содержание образовательной программы дошкольного образования должно охватывать направления развития и образования детей (образовательные области) … (выбрать из предложенных вариантов)</w:t>
      </w:r>
    </w:p>
    <w:p w:rsidR="00C15F81" w:rsidRPr="00180CA9" w:rsidRDefault="00C15F81" w:rsidP="00C15F8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13. Стандарт включает в себя требования к … (выбрать из предложенных вариантов)</w:t>
      </w:r>
    </w:p>
    <w:p w:rsidR="00C15F81" w:rsidRPr="00180CA9" w:rsidRDefault="00C15F81" w:rsidP="00C15F8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14. Педагоги используют участие ребенка в психологической диагностике … (выбрать из предложенных вариантов).</w:t>
      </w:r>
    </w:p>
    <w:p w:rsidR="00C15F81" w:rsidRPr="00180CA9" w:rsidRDefault="00C15F81" w:rsidP="00C15F8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15. Результаты психологической диагностики могут использоваться для … (выбрать из предложенных вариантов)</w:t>
      </w:r>
    </w:p>
    <w:p w:rsidR="00C15F81" w:rsidRPr="00180CA9" w:rsidRDefault="00C15F81" w:rsidP="00C15F8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16. Соотношение обязательной части и части формируемой участниками образовательных отношений образовательной программы дошкольного образования рекомендуется … (выбрать из предложенных вариантов)</w:t>
      </w:r>
    </w:p>
    <w:p w:rsidR="00C15F81" w:rsidRPr="00180CA9" w:rsidRDefault="00C15F81" w:rsidP="00C15F8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6"/>
      <w:bookmarkEnd w:id="0"/>
      <w:r w:rsidRPr="00180CA9">
        <w:rPr>
          <w:rFonts w:ascii="Times New Roman" w:hAnsi="Times New Roman" w:cs="Times New Roman"/>
          <w:sz w:val="28"/>
          <w:szCs w:val="28"/>
        </w:rPr>
        <w:t>17. Образовательная программа включает основные разделы … (выбрать из предложенных вариантов)</w:t>
      </w:r>
    </w:p>
    <w:p w:rsidR="00C15F81" w:rsidRPr="00180CA9" w:rsidRDefault="00C15F81" w:rsidP="00C15F8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18. Целевой раздел образовательной программы включает в себя… (выбрать из предложенных вариантов)</w:t>
      </w:r>
    </w:p>
    <w:p w:rsidR="00C15F81" w:rsidRPr="00180CA9" w:rsidRDefault="00C15F81" w:rsidP="00C15F8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19. Пояснительная записка образовательной программы дошкольного образования должна раскрывать… (выбрать из предложенных вариантов).</w:t>
      </w:r>
    </w:p>
    <w:p w:rsidR="00C15F81" w:rsidRPr="00180CA9" w:rsidRDefault="00C15F81" w:rsidP="00C15F81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A9">
        <w:rPr>
          <w:rFonts w:ascii="Times New Roman" w:hAnsi="Times New Roman" w:cs="Times New Roman"/>
          <w:b/>
          <w:sz w:val="28"/>
          <w:szCs w:val="28"/>
        </w:rPr>
        <w:lastRenderedPageBreak/>
        <w:t>Трудовое законодательство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1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>Что из перечисленного ниже в соответствии с трудовым законодательством является существенными (обязательными) признаками трудовых отношений?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2. Кто в соответствии с законодательством в области образования имеет право на занятие педагогической деятельностью в Российской Федерации?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3. Кем в соответствии с законодательством в области образования утверждается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4</w:t>
      </w:r>
      <w:r w:rsidRPr="00180CA9">
        <w:rPr>
          <w:bCs/>
          <w:sz w:val="28"/>
          <w:szCs w:val="28"/>
        </w:rPr>
        <w:t>.</w:t>
      </w:r>
      <w:r w:rsidRPr="00180CA9">
        <w:rPr>
          <w:sz w:val="28"/>
          <w:szCs w:val="28"/>
        </w:rPr>
        <w:t> </w:t>
      </w:r>
      <w:r w:rsidRPr="00180CA9">
        <w:rPr>
          <w:bCs/>
          <w:sz w:val="28"/>
          <w:szCs w:val="28"/>
        </w:rPr>
        <w:t>На какой срок может заключаться срочный трудовой договор?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5. С какими лицами, принимаемыми на работу в образовательное учреждение (организацию), может заключаться срочный трудовой договор?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6. Что в трудовом законодательстве понимается под «выполнением работником другой регулярной оплачиваемой работы на условиях трудового договора в свободное от основной работы время»?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7. Какова максимально допустимая продолжительность работы по совместительству педагогического работника (учителя), если норма часов преподавательской работы за ставку заработной платы для этого работника по месту его основной работы составляет 18 часов в неделю?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8. Какие из перечисленных видов работы являются совместительством для работников образовательного учреждения (организации) и требуют заключения (оформления) соответствующего трудового договора?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9. Когда в соответствии с трудовым законодательством работник должен приступить к работе, если в трудовом договоре не определен день начала работы?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10. Для каких из перечисленных ниже категорий лиц при заключении трудового договора может быть предусмотрено условие об испытании работника в целях проверки его соответствия поручаемой работе?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11. Вправе ли работодатель уволить учителя на основании подпункта «а» пункта 6 части 1 статьи 81 ТК РФ, т.е. за прогул, выразившийся в отсутствии на рабочем месте без уважительных причин в течение дня, когда согласно расписанию уроков этот учитель должен был провести два часовых учебных занятия?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12. Вправе ли работодатель и его представители получать необходимые персональные данные о педагогическом или ином работнике образовательного учреждения (организации) от других лиц?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lastRenderedPageBreak/>
        <w:t>13. Кто несет предусмотренную законом ответственность за реализацию не в полном объеме образовательных программ в соответствии с учебным планом, качество образования выпускников, а также за жизнь и здоровье обучающихся, работников образовательной организации?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14. Допускается ли применение к учащимся образовательной организации мер дисциплинарного взыскания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15. Вправе ли педагогические работники организации, осуществляющей образовательную деятельность, оказывать платные образовательные услуги в данной организации?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16. Включается ли в рабочее время педагогического работника общеобразовательной организации научная, творческая и исследовательская работа, а также другая педагогическая работа?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17. Какова максимально допустимая продолжительность работы при шестидневной рабочей неделе накануне выходных дней?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18. Что в трудовом законодательстве понимается под «особым режимом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времени»?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19. К каким видам работы в образовательном учреждении (организации) могут привлекаться педагогические работники в каникулярное время, а также в периоды отмены учебных занятий (образовательного процесса) по санитарно-эпидемиологическим, климатическим и другим основаниям?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20. Являются ли перемены между уроками (учебными занятиями) для педагогических работников временем отдыха?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21. Какова минимальная и максимальная продолжительность перерыва для отдуха и питания, который предоставляется работникам образовательного учреждения (организации)?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22. Кто или что является работодателем для работников государственного (муниципального) образовательного учреждения?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23. Допускается ли трудовым законодательством привлечение педагогических и (или) иных работников образовательного учреждения (организации) к работе в выходные и нерабочие праздничные дни?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24. Какова минимальная продолжительность ежегодного дополнительного оплачиваемого отпуска работникам с ненормированным рабочим днем?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lastRenderedPageBreak/>
        <w:t>25. Включаются ли нерабочие праздничные дни, приходящиеся на период отпуска работника образовательного учреждения (организации), в число календарных дней отпуска?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26. Кем в соответствии с Федеральным законом определяется порядок предоставления педагогическим работникам длительного отпуска сроком до одного года не реже чем через каждые десять лет непрерывной педагогической работы?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27. Вправе ли работодатель присоединить неиспользованную работником часть ежегодного основного оплачиваемого отпуска к отпуску за следующий рабочий год?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180CA9">
        <w:rPr>
          <w:sz w:val="28"/>
          <w:szCs w:val="28"/>
        </w:rPr>
        <w:t>2</w:t>
      </w:r>
      <w:r w:rsidRPr="00180CA9">
        <w:rPr>
          <w:bCs/>
          <w:sz w:val="28"/>
          <w:szCs w:val="28"/>
        </w:rPr>
        <w:t>8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>Вправе ли работодатель осуществлять ознакомление работников с вновь принимаемыми локальными нормативными актами, непосредственно связанными с их трудовой деятельностью, путем размещения указанных актов в общедоступных местах (на стендах, досках объявлений, официальном сайте организации в сети Интернет и т.п.)?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29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>В каких формах осуществляется социальное партнерство в сфере труда на локальном уровне (на уровне образовательного учреждения)?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30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>Кто вправе инициировать проведение переговоров по подготовке, заключению или изменению коллективного договора между работодателем и работниками образовательного учреждения (организации)?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31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>Может ли первичная профсоюзная организация в образовательном учреждении, объединяющая лишь 10% работников этого учреждения, вести переговоры по подготовке и заключению (изменению) коллективного договора от имени всех работников? Если да, то при каком условии?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32. Кем или чем определяются содержание и структура коллективного договора между работодателем и работниками образовательного учреждения (организации)?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33. Каков максимально возможный срок действия коллективного договора между работодателем и работниками образовательного учреждения (организации)?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34. На основании чего возникают трудовые отношения между работником и работодателем в образовательном учреждении (организации)?</w:t>
      </w:r>
    </w:p>
    <w:p w:rsidR="00C15F81" w:rsidRPr="00180CA9" w:rsidRDefault="00C15F81" w:rsidP="00C15F81">
      <w:pPr>
        <w:pStyle w:val="a3"/>
        <w:jc w:val="center"/>
        <w:rPr>
          <w:b/>
          <w:sz w:val="28"/>
          <w:szCs w:val="28"/>
        </w:rPr>
      </w:pPr>
      <w:r w:rsidRPr="00180CA9">
        <w:rPr>
          <w:b/>
          <w:sz w:val="28"/>
          <w:szCs w:val="28"/>
        </w:rPr>
        <w:t xml:space="preserve">Гражданское, административное, бюджетное, </w:t>
      </w:r>
      <w:r w:rsidRPr="00180CA9">
        <w:rPr>
          <w:b/>
          <w:sz w:val="28"/>
          <w:szCs w:val="28"/>
        </w:rPr>
        <w:br/>
        <w:t xml:space="preserve">налоговое законодательство в части, </w:t>
      </w:r>
      <w:r w:rsidRPr="00180CA9">
        <w:rPr>
          <w:b/>
          <w:sz w:val="28"/>
          <w:szCs w:val="28"/>
        </w:rPr>
        <w:br/>
        <w:t>касающейся регулирования деятельности образовательных учреждений и органов управления образованием различных уровней</w:t>
      </w:r>
      <w:r w:rsidRPr="00180CA9">
        <w:rPr>
          <w:b/>
          <w:sz w:val="28"/>
          <w:szCs w:val="28"/>
        </w:rPr>
        <w:br/>
      </w:r>
      <w:r w:rsidRPr="00180CA9">
        <w:rPr>
          <w:b/>
          <w:color w:val="99CC00"/>
          <w:sz w:val="28"/>
          <w:szCs w:val="28"/>
        </w:rPr>
        <w:t>(для ЗАМЕСТИТЕЛЕЙ заведующих, методистов)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1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 xml:space="preserve">Кто устанавливает порядок изменения типа бюджетного учреждения в целях создания казенного учреждения, а также изменение типа казенного </w:t>
      </w:r>
      <w:r w:rsidRPr="00180CA9">
        <w:rPr>
          <w:bCs/>
          <w:sz w:val="28"/>
          <w:szCs w:val="28"/>
        </w:rPr>
        <w:lastRenderedPageBreak/>
        <w:t xml:space="preserve">учреждения в целях создания бюджетного учреждения в отношении муниципальных учреждений?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2. </w:t>
      </w:r>
      <w:r w:rsidRPr="00180CA9">
        <w:rPr>
          <w:bCs/>
          <w:sz w:val="28"/>
          <w:szCs w:val="28"/>
        </w:rPr>
        <w:t xml:space="preserve">Кто устанавливает государственное (муниципальное) задание образовательному учреждению?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3. </w:t>
      </w:r>
      <w:r w:rsidRPr="00180CA9">
        <w:rPr>
          <w:bCs/>
          <w:sz w:val="28"/>
          <w:szCs w:val="28"/>
        </w:rPr>
        <w:t xml:space="preserve">В какой форме осуществляется контроль за выполнением государственных (муниципальных) заданий казенных и бюджетных образовательных учреждений в Алтайском крае?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4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 xml:space="preserve">Какие критерии используются при оценке эффективности и результативности выполнения государственного (муниципального) задания в соответствии с Приказом Главного управления образования и молодежной политики Алтайского края №3113 от 30.08.2011 г.? 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5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 xml:space="preserve">Как осуществляется мониторинг выполнения государственных (муниципальных) заданий?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6</w:t>
      </w:r>
      <w:r w:rsidRPr="00180CA9">
        <w:rPr>
          <w:sz w:val="28"/>
          <w:szCs w:val="28"/>
        </w:rPr>
        <w:t>. </w:t>
      </w:r>
      <w:r w:rsidRPr="00180CA9">
        <w:rPr>
          <w:bCs/>
          <w:sz w:val="28"/>
          <w:szCs w:val="28"/>
        </w:rPr>
        <w:t xml:space="preserve">Когда проводится предварительный контроль за выполнением государственных (муниципальных) заданий?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7. Ч</w:t>
      </w:r>
      <w:r w:rsidRPr="00180CA9">
        <w:rPr>
          <w:bCs/>
          <w:sz w:val="28"/>
          <w:szCs w:val="28"/>
        </w:rPr>
        <w:t xml:space="preserve">то служит основой для определения объемов финансового обеспечения выполнения государственного (муниципального) задания? 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8. </w:t>
      </w:r>
      <w:r w:rsidRPr="00180CA9">
        <w:rPr>
          <w:bCs/>
          <w:sz w:val="28"/>
          <w:szCs w:val="28"/>
        </w:rPr>
        <w:t xml:space="preserve">Финансовое обеспечение выполнение государственного (муниципального) задания осуществляется в виде?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jc w:val="center"/>
        <w:rPr>
          <w:b/>
          <w:sz w:val="28"/>
          <w:szCs w:val="28"/>
        </w:rPr>
      </w:pPr>
      <w:r w:rsidRPr="00180CA9">
        <w:rPr>
          <w:b/>
          <w:sz w:val="28"/>
          <w:szCs w:val="28"/>
        </w:rPr>
        <w:t xml:space="preserve">Гражданское, административное, бюджетное, </w:t>
      </w:r>
      <w:r w:rsidRPr="00180CA9">
        <w:rPr>
          <w:b/>
          <w:sz w:val="28"/>
          <w:szCs w:val="28"/>
        </w:rPr>
        <w:br/>
        <w:t xml:space="preserve">налоговое законодательство в части, </w:t>
      </w:r>
      <w:r w:rsidRPr="00180CA9">
        <w:rPr>
          <w:b/>
          <w:sz w:val="28"/>
          <w:szCs w:val="28"/>
        </w:rPr>
        <w:br/>
        <w:t>касающейся регулирования деятельности образовательных учреждений и органов управления образованием различных уровней</w:t>
      </w:r>
      <w:r w:rsidRPr="00180CA9">
        <w:rPr>
          <w:b/>
          <w:sz w:val="28"/>
          <w:szCs w:val="28"/>
        </w:rPr>
        <w:br/>
      </w:r>
      <w:r w:rsidRPr="00180CA9">
        <w:rPr>
          <w:b/>
          <w:color w:val="99CC00"/>
          <w:sz w:val="28"/>
          <w:szCs w:val="28"/>
        </w:rPr>
        <w:t>(для ЗАВЕДУЮЩИХ)</w:t>
      </w:r>
    </w:p>
    <w:p w:rsidR="00C15F81" w:rsidRPr="00180CA9" w:rsidRDefault="00C15F81" w:rsidP="00C15F81">
      <w:pPr>
        <w:pStyle w:val="a4"/>
        <w:tabs>
          <w:tab w:val="left" w:pos="284"/>
        </w:tabs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 xml:space="preserve">1. Кто устанавливает порядок изменения типа бюджетной организации в целях создания казенной организации, а также изменение типа казенной организации в целях создания бюджетной организации в отношении муниципальных образовательных организаций?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bCs/>
          <w:sz w:val="28"/>
          <w:szCs w:val="28"/>
        </w:rPr>
        <w:t xml:space="preserve">2. Для какого типа организации субсидиарная ответственность собственника по долгам организации, возникшим после 1 января </w:t>
      </w:r>
      <w:smartTag w:uri="urn:schemas-microsoft-com:office:smarttags" w:element="metricconverter">
        <w:smartTagPr>
          <w:attr w:name="ProductID" w:val="2011 г"/>
        </w:smartTagPr>
        <w:r w:rsidRPr="00180CA9">
          <w:rPr>
            <w:rFonts w:ascii="Times New Roman" w:hAnsi="Times New Roman"/>
            <w:bCs/>
            <w:sz w:val="28"/>
            <w:szCs w:val="28"/>
          </w:rPr>
          <w:t>2011 г</w:t>
        </w:r>
      </w:smartTag>
      <w:r w:rsidRPr="00180CA9">
        <w:rPr>
          <w:rFonts w:ascii="Times New Roman" w:hAnsi="Times New Roman"/>
          <w:bCs/>
          <w:sz w:val="28"/>
          <w:szCs w:val="28"/>
        </w:rPr>
        <w:t xml:space="preserve">. отменена?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tabs>
          <w:tab w:val="left" w:pos="284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bCs/>
          <w:sz w:val="28"/>
          <w:szCs w:val="28"/>
        </w:rPr>
        <w:t xml:space="preserve">3. Кто устанавливает муниципальное задание муниципальной образовательной организации?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pacing w:after="12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180CA9">
        <w:rPr>
          <w:rFonts w:ascii="Times New Roman" w:hAnsi="Times New Roman"/>
          <w:bCs/>
          <w:sz w:val="28"/>
          <w:szCs w:val="28"/>
        </w:rPr>
        <w:t xml:space="preserve">4. В виде чего осуществляется финансовое обеспечение выполнения муниципального задания?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4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lastRenderedPageBreak/>
        <w:t xml:space="preserve">5. Что служит основой для определения объемов финансового обеспечения выполнения муниципального задания?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sz w:val="28"/>
          <w:szCs w:val="28"/>
        </w:rPr>
        <w:t>6. Какие затраты НЕ учитываются при определении нормативных затрат на оказание услуг и содержание имущества муниципальных образовательных организаций?</w:t>
      </w:r>
      <w:bookmarkStart w:id="1" w:name="sub_141"/>
      <w:r w:rsidRPr="00180CA9">
        <w:rPr>
          <w:rFonts w:ascii="Times New Roman" w:hAnsi="Times New Roman"/>
          <w:sz w:val="28"/>
          <w:szCs w:val="28"/>
        </w:rPr>
        <w:t xml:space="preserve"> … (выберите из предложенных вариантов)</w:t>
      </w:r>
    </w:p>
    <w:bookmarkEnd w:id="1"/>
    <w:p w:rsidR="00C15F81" w:rsidRPr="00180CA9" w:rsidRDefault="00C15F81" w:rsidP="00C15F81">
      <w:pPr>
        <w:pStyle w:val="a4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 xml:space="preserve">7. Может ли орган, осуществляющий функции и полномочия учредителя уменьшить объем субсидии, предоставленной на выполнение муниципального задания бюджетной образовательной организации в течение срока его выполнения?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4"/>
        <w:spacing w:before="0" w:beforeAutospacing="0" w:after="120" w:afterAutospacing="0"/>
        <w:ind w:firstLine="720"/>
        <w:jc w:val="both"/>
        <w:rPr>
          <w:i/>
          <w:sz w:val="28"/>
          <w:szCs w:val="28"/>
        </w:rPr>
      </w:pPr>
      <w:r w:rsidRPr="00180CA9">
        <w:rPr>
          <w:bCs/>
          <w:sz w:val="28"/>
          <w:szCs w:val="28"/>
        </w:rPr>
        <w:t xml:space="preserve">8. Вправе ли орган, осуществляющий функции и полномочия учредителя, установить особенности составления и утверждения Плана финансово-хозяйственной деятельности для муниципальных бюджетных организаций?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4"/>
        <w:spacing w:before="0" w:beforeAutospacing="0" w:after="120" w:afterAutospacing="0"/>
        <w:ind w:firstLine="720"/>
        <w:jc w:val="both"/>
        <w:rPr>
          <w:bCs/>
          <w:sz w:val="28"/>
          <w:szCs w:val="28"/>
        </w:rPr>
      </w:pPr>
      <w:r w:rsidRPr="00180CA9">
        <w:rPr>
          <w:bCs/>
          <w:sz w:val="28"/>
          <w:szCs w:val="28"/>
        </w:rPr>
        <w:t xml:space="preserve">9. Кто определяет размер платы для физических и юридических лиц за услуги (работы), относящиеся к основным видам деятельности муниципальной бюджетной организации, оказываемые им сверх установленного муниципального задания в Алтайском крае?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4"/>
        <w:spacing w:before="0" w:beforeAutospacing="0" w:after="120" w:afterAutospacing="0"/>
        <w:ind w:firstLine="720"/>
        <w:jc w:val="both"/>
        <w:rPr>
          <w:bCs/>
          <w:sz w:val="28"/>
          <w:szCs w:val="28"/>
        </w:rPr>
      </w:pPr>
      <w:r w:rsidRPr="00180CA9">
        <w:rPr>
          <w:bCs/>
          <w:sz w:val="28"/>
          <w:szCs w:val="28"/>
        </w:rPr>
        <w:t xml:space="preserve">10. Может ли размер платы в расчете на единицу оказания платных услуг быть меньше величины финансового обеспечения таких же услуг в расчете на единицу оказания муниципальных услуг, выполняемых в рамках муниципального задания?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bCs/>
          <w:sz w:val="28"/>
          <w:szCs w:val="28"/>
        </w:rPr>
        <w:t xml:space="preserve">11. Какими правами в отношении закрепленного муниципального недвижимого или особо ценного движимого имущества, обладает муниципальная бюджетная образовательная организация в соответствии с муниципальными нормативно-правовыми актами?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4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 xml:space="preserve">12. Кем утверждается перечень особо ценного движимого имущества для муниципальных бюджетных организаций?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tabs>
          <w:tab w:val="left" w:pos="284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bCs/>
          <w:sz w:val="28"/>
          <w:szCs w:val="28"/>
        </w:rPr>
        <w:t xml:space="preserve">13. Какие типы муниципальных организаций являются получателями бюджетных средств – участниками бюджетного процесса?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tabs>
          <w:tab w:val="left" w:pos="284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bCs/>
          <w:sz w:val="28"/>
          <w:szCs w:val="28"/>
        </w:rPr>
        <w:t xml:space="preserve">14. Какие категории расходов включаются в бюджетное финансирование муниципальной образовательной организации в форме бюджетных инвестиций?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sz w:val="28"/>
          <w:szCs w:val="28"/>
        </w:rPr>
        <w:t>15. В какой форме осуществляется контроль за выполнением муниципальных заданий казенных и бюджетных образовательных организаций в Алтайском крае? … (выберите из предложенных вариантов)</w:t>
      </w:r>
    </w:p>
    <w:p w:rsidR="00C15F81" w:rsidRPr="00180CA9" w:rsidRDefault="00C15F81" w:rsidP="00C15F81">
      <w:pPr>
        <w:pStyle w:val="a6"/>
        <w:spacing w:after="12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80CA9">
        <w:rPr>
          <w:rFonts w:ascii="Times New Roman" w:hAnsi="Times New Roman"/>
          <w:sz w:val="28"/>
          <w:szCs w:val="28"/>
        </w:rPr>
        <w:t xml:space="preserve">16. Какие критерии используются при оценке эффективности и результативности выполнения муниципального задания в соответствии с </w:t>
      </w:r>
      <w:r w:rsidRPr="00180CA9">
        <w:rPr>
          <w:rFonts w:ascii="Times New Roman" w:hAnsi="Times New Roman"/>
          <w:sz w:val="28"/>
          <w:szCs w:val="28"/>
        </w:rPr>
        <w:lastRenderedPageBreak/>
        <w:t>муниципальными нормативно-правовыми актами? … (выберите из предложенных вариантов)</w:t>
      </w:r>
    </w:p>
    <w:p w:rsidR="00C15F81" w:rsidRPr="00180CA9" w:rsidRDefault="00C15F81" w:rsidP="00C15F81">
      <w:pPr>
        <w:pStyle w:val="a6"/>
        <w:spacing w:after="12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80CA9">
        <w:rPr>
          <w:rFonts w:ascii="Times New Roman" w:hAnsi="Times New Roman"/>
          <w:bCs/>
          <w:sz w:val="28"/>
          <w:szCs w:val="28"/>
        </w:rPr>
        <w:t xml:space="preserve">17. Как осуществляется мониторинг выполнения муниципальных заданий муниципальных образовательных организаций?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1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sz w:val="28"/>
          <w:szCs w:val="28"/>
        </w:rPr>
        <w:t>18. Когда проводится предварительный контроль за выполнением муниципальных заданий? … (выберите из предложенных вариантов)</w:t>
      </w:r>
    </w:p>
    <w:p w:rsidR="00C15F81" w:rsidRPr="00180CA9" w:rsidRDefault="00C15F81" w:rsidP="00C15F81">
      <w:pPr>
        <w:pStyle w:val="1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0CA9">
        <w:rPr>
          <w:rFonts w:ascii="Times New Roman" w:hAnsi="Times New Roman"/>
          <w:sz w:val="28"/>
          <w:szCs w:val="28"/>
        </w:rPr>
        <w:t>19. В каком случае муниципальное задание выполнено с экономией бюджетных средств? Где К3 – результативность выполнения муниципального задания, К4 – полнота использования бюджетных средств? … (выберите из предложенных вариантов)</w:t>
      </w:r>
    </w:p>
    <w:p w:rsidR="00C15F81" w:rsidRPr="00180CA9" w:rsidRDefault="00C15F81" w:rsidP="00C15F81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0CA9">
        <w:rPr>
          <w:rFonts w:ascii="Times New Roman" w:hAnsi="Times New Roman" w:cs="Times New Roman"/>
          <w:iCs/>
          <w:sz w:val="28"/>
          <w:szCs w:val="28"/>
        </w:rPr>
        <w:t xml:space="preserve">20. Если в договоре пожертвования указано конкретное условие использования имущества, может ли образовательная организация, принимающая добровольное пожертвование, использовать его в других целях? </w:t>
      </w:r>
      <w:r w:rsidRPr="00180CA9">
        <w:rPr>
          <w:rFonts w:ascii="Times New Roman" w:hAnsi="Times New Roman" w:cs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color w:val="99CC00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>21. Может ли договор об оказании платных образовательных услуг быть расторгнут в одностороннем порядке образовательной организацией? … (выберите из предложенных вариантов)</w:t>
      </w:r>
    </w:p>
    <w:p w:rsidR="00C15F81" w:rsidRPr="00180CA9" w:rsidRDefault="00C15F81" w:rsidP="00C15F81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A9">
        <w:rPr>
          <w:rFonts w:ascii="Times New Roman" w:hAnsi="Times New Roman" w:cs="Times New Roman"/>
          <w:b/>
          <w:sz w:val="28"/>
          <w:szCs w:val="28"/>
        </w:rPr>
        <w:t xml:space="preserve">Федеральный закон №44-ФЗ, Федеральный закон №223-ФЗ </w:t>
      </w:r>
      <w:r w:rsidRPr="00180CA9">
        <w:rPr>
          <w:rFonts w:ascii="Times New Roman" w:hAnsi="Times New Roman" w:cs="Times New Roman"/>
          <w:b/>
          <w:sz w:val="28"/>
          <w:szCs w:val="28"/>
        </w:rPr>
        <w:br/>
        <w:t xml:space="preserve">в части, касающейся регулирования деятельности </w:t>
      </w:r>
      <w:r w:rsidRPr="00180CA9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муниципальных образовательных организаций </w:t>
      </w:r>
      <w:r w:rsidRPr="00180CA9">
        <w:rPr>
          <w:rFonts w:ascii="Times New Roman" w:hAnsi="Times New Roman" w:cs="Times New Roman"/>
          <w:b/>
          <w:sz w:val="28"/>
          <w:szCs w:val="28"/>
        </w:rPr>
        <w:br/>
        <w:t xml:space="preserve">и органов управления муниципальным образованием </w:t>
      </w:r>
      <w:r w:rsidRPr="00180CA9">
        <w:rPr>
          <w:rFonts w:ascii="Times New Roman" w:hAnsi="Times New Roman" w:cs="Times New Roman"/>
          <w:b/>
          <w:sz w:val="28"/>
          <w:szCs w:val="28"/>
        </w:rPr>
        <w:br/>
      </w:r>
      <w:r w:rsidRPr="00180CA9">
        <w:rPr>
          <w:rFonts w:ascii="Times New Roman" w:hAnsi="Times New Roman" w:cs="Times New Roman"/>
          <w:b/>
          <w:color w:val="99CC00"/>
          <w:sz w:val="28"/>
          <w:szCs w:val="28"/>
        </w:rPr>
        <w:t>(для ЗАВЕДУЮЩИХ)</w:t>
      </w:r>
    </w:p>
    <w:p w:rsidR="00C15F81" w:rsidRPr="00180CA9" w:rsidRDefault="00C15F81" w:rsidP="00C15F81">
      <w:pPr>
        <w:pStyle w:val="a6"/>
        <w:shd w:val="clear" w:color="auto" w:fill="FFFFFF"/>
        <w:tabs>
          <w:tab w:val="left" w:pos="1276"/>
        </w:tabs>
        <w:spacing w:after="360" w:line="240" w:lineRule="auto"/>
        <w:ind w:left="0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 Укажите, кто не относится к участникам контрактной системы в соответствии со </w:t>
      </w:r>
      <w:hyperlink r:id="rId4" w:anchor="block_1000" w:history="1">
        <w:r w:rsidRPr="00180CA9">
          <w:rPr>
            <w:rFonts w:ascii="Times New Roman" w:hAnsi="Times New Roman"/>
            <w:sz w:val="28"/>
            <w:szCs w:val="28"/>
          </w:rPr>
          <w:t>ст. 3</w:t>
        </w:r>
      </w:hyperlink>
      <w:r w:rsidRPr="00180CA9">
        <w:rPr>
          <w:rFonts w:ascii="Times New Roman" w:hAnsi="Times New Roman"/>
          <w:sz w:val="28"/>
          <w:szCs w:val="28"/>
        </w:rPr>
        <w:t> Федерального закона №44-ФЗ</w:t>
      </w:r>
      <w:r w:rsidRPr="00180C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tabs>
          <w:tab w:val="left" w:pos="1276"/>
        </w:tabs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 Чем заканчивается закупка в соответствии с Федеральным законом №44-ФЗ?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tabs>
          <w:tab w:val="left" w:pos="1276"/>
        </w:tabs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 Что будет содержать единая информационная система в сфере закупок?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tabs>
          <w:tab w:val="left" w:pos="1276"/>
        </w:tabs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 Какой подписью должны быть подписаны заявки в рамках контрактной системы?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 Укажите методы определения и обоснования начальной (максимальной) цены контракта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 Кому могут предоставляться преимущества при осуществлении закупок?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 В каком объеме заказчики обязаны осуществлять закупки у субъектов малого предпринимательства, социально ориентированных некоммерческих организаций в соответствии с требованиями Федерального закона № 44-ФЗ?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8. Бюджетное образовательное учреждение решило вывести часть закупок из-под действия Федерального закона № 44-ФЗ о контрактной системе. За счет каких источников финансирования закупок это возможно?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 В каком случае НЕ допускается расторжение контракта в соответствии с Федеральным законом № 44-ФЗ о контрактной системе?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 Допускается ли при исполнении контракта перемена поставщика (подрядчика, исполнителя)?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 В случае принятия решения об одностороннем отказе от исполнения контракта, когда заказчик вправе провести экспертизу поставленного товара, выполненной работы, оказанной услуги с привлечением экспертов, экспертных организаций?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 Какие методы применяются заказчиком для определения и обоснования начальной (максимальной) цены контракта в соответствии с Федеральным законом № 44-ФЗ о контрактной системе? </w:t>
      </w:r>
      <w:r w:rsidRPr="00180CA9">
        <w:rPr>
          <w:rFonts w:ascii="Times New Roman" w:hAnsi="Times New Roman"/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6"/>
        <w:shd w:val="clear" w:color="auto" w:fill="FFFFFF"/>
        <w:spacing w:after="36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 При формировании плана-графика закупок обоснованию подлежат: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color w:val="000000"/>
          <w:sz w:val="28"/>
          <w:szCs w:val="28"/>
        </w:rPr>
        <w:t xml:space="preserve">14. Какие требования предъявляются к работникам контрактной службы или контрактным управляющим в соответствии с Федеральным законом № 44-ФЗ?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jc w:val="center"/>
        <w:rPr>
          <w:b/>
          <w:bCs/>
          <w:sz w:val="28"/>
          <w:szCs w:val="28"/>
        </w:rPr>
      </w:pPr>
      <w:r w:rsidRPr="00180CA9">
        <w:rPr>
          <w:b/>
          <w:sz w:val="28"/>
          <w:szCs w:val="28"/>
        </w:rPr>
        <w:t xml:space="preserve">Законы и иные нормативные акты, регламентирующие </w:t>
      </w:r>
      <w:r w:rsidRPr="00180CA9">
        <w:rPr>
          <w:b/>
          <w:sz w:val="28"/>
          <w:szCs w:val="28"/>
        </w:rPr>
        <w:br/>
        <w:t>физкультурно-спортивную, оздоровительную деятельность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 xml:space="preserve">1. </w:t>
      </w:r>
      <w:r w:rsidRPr="00180CA9">
        <w:rPr>
          <w:bCs/>
          <w:sz w:val="28"/>
          <w:szCs w:val="28"/>
        </w:rPr>
        <w:t xml:space="preserve">Возможность проведения занятий физической культурой на открытом воздухе, а также подвижных игр, определяется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2. Для оказания медицинской помощи во время купания детей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3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Как часто должны проходить медицинский осмотр обучающиеся (воспитанники), отнесенные к основной медицинской группе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 xml:space="preserve">4. </w:t>
      </w:r>
      <w:r w:rsidRPr="00180CA9">
        <w:rPr>
          <w:bCs/>
          <w:sz w:val="28"/>
          <w:szCs w:val="28"/>
        </w:rPr>
        <w:t xml:space="preserve">Медицинское обеспечение лиц, занимающихся физической культурой и спортом, включает в себя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 xml:space="preserve">5. </w:t>
      </w:r>
      <w:r w:rsidRPr="00180CA9">
        <w:rPr>
          <w:bCs/>
          <w:sz w:val="28"/>
          <w:szCs w:val="28"/>
        </w:rPr>
        <w:t xml:space="preserve">Образовательные учреждения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lastRenderedPageBreak/>
        <w:t>6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Организация физического воспитания и образования в образовательных учреждениях включает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7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Ответственность за причиненный вред участникам физкультурного мероприятия и (или) третьим лицам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8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При проведении каких видов занятий физической культурой и спортом присутствие медицинского работника обязательно?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9. Сквозное проветривание спортивного зала проводится при температуре наружного воздуха ниже минус 10º С и скорости движения воздуха более 7 м/с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10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Текущий контроль за состоянием здоровья обучающихся обеспечивают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11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Температура воздуха в зависимости от климатических условий в раздевальных комнатах спортивного зала должна составлять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360" w:beforeAutospacing="0" w:after="360" w:afterAutospacing="0"/>
        <w:ind w:firstLine="709"/>
        <w:jc w:val="center"/>
        <w:rPr>
          <w:b/>
          <w:sz w:val="28"/>
          <w:szCs w:val="28"/>
        </w:rPr>
      </w:pPr>
      <w:r w:rsidRPr="00180CA9">
        <w:rPr>
          <w:b/>
          <w:sz w:val="28"/>
          <w:szCs w:val="28"/>
        </w:rPr>
        <w:t>Правила по охране труда и пожарной безопасности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1. Верно ли, что согласно Правилам пожарной безопасности все ковры, паласы, дорожки в помещениях, связанных с пребыванием детей, должны быть жестко прикреплены к полу?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2. Вправе ли работодатель в лице администрации образовательного учреждения самостоятельно проводить проверку знаний педагогическими работниками требований охраны труда?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 xml:space="preserve">3. </w:t>
      </w:r>
      <w:r w:rsidRPr="00180CA9">
        <w:rPr>
          <w:bCs/>
          <w:sz w:val="28"/>
          <w:szCs w:val="28"/>
        </w:rPr>
        <w:t xml:space="preserve">Должны ли в соответствии с Правилами пожарной безопасности двери в проемах, соединяющих коридоры (холлы, рекреации) с лестничными клетками, быть постоянно открыты?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4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Допускается ли согласно правилам пожарной безопасности использование масляных электрообогревателей в учебных помещениях образовательных учреждений? Если да, то при каком условии?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5. Допускается ли согласно Правилам пожарной безопасности использование переносных электроплиток, электрочайников, кипятильников в здании образовательного учреждения? Если да, то при каких условиях?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lastRenderedPageBreak/>
        <w:t>6. Как часто педагогические работники должны проходить повторные инструктажи по охране труда на рабочем месте?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7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Как часто руководитель и заместители руководителя образовательного учреждения (организации) должны проходить специальное обучение по охране труда?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8. Какие действия в соответствии с Правилами пожарной безопасности должен выполнить учитель или другой работник образовательного учреждения по окончании занятий (работ) в учебном (служебном) помещении?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 xml:space="preserve">9. </w:t>
      </w:r>
      <w:r w:rsidRPr="00180CA9">
        <w:rPr>
          <w:bCs/>
          <w:sz w:val="28"/>
          <w:szCs w:val="28"/>
        </w:rPr>
        <w:t xml:space="preserve">Какие должностные лица образовательного учреждения в соответствии с Правилами пожарной безопасности обязаны </w:t>
      </w:r>
      <w:r w:rsidRPr="00180CA9">
        <w:rPr>
          <w:bCs/>
          <w:i/>
          <w:iCs/>
          <w:sz w:val="28"/>
          <w:szCs w:val="28"/>
          <w:u w:val="single"/>
        </w:rPr>
        <w:t>неотлучно</w:t>
      </w:r>
      <w:r w:rsidRPr="00180CA9">
        <w:rPr>
          <w:bCs/>
          <w:sz w:val="28"/>
          <w:szCs w:val="28"/>
        </w:rPr>
        <w:t xml:space="preserve"> находиться с обучающимися во время проведения культурно-массовых мероприятий?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10. Какие из указанных тем подлежат обязательному изучению с обучающимися (воспитанниками) в соответствии с программой обучения, предусмотренной Правилами пожарной безопасности для образовательных учреждений?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11. Какие категории работников образовательного учреждения (организации) подлежат обязательному обучению по охране труда и проверке знаний требований охраны труда?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12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Какие учебные издания (учебное оборудование) согласно Правилам пожарной безопасности не должны храниться в учебных помещениях независимо от частоты их использования в учебном процессе?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13. Какова периодичность проведения занятий с обучающимися (воспитанниками) по изучению правил пожарной безопасности в образовательном учреждении?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14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Каковы в соответствии с трудовым законодательством Российской Федерации обязанности работников образовательного учреждения в области охраны труда?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15. Подлежит ли обязательному расследованию и учету со стороны образовательного учреждения несчастный случай с обучающимся (воспитанником), произошедший в ходе образовательного процесса вследствие умышленного нарушения этим обучающимся (воспитанником) дисциплины или правил безопасности?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16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Правомерны ли действия работодателя в лице руководителя образовательного учреждения, отстранившего педагогического работника от выполнения трудовых обязанностей на том основании, что этот работник не </w:t>
      </w:r>
      <w:r w:rsidRPr="00180CA9">
        <w:rPr>
          <w:bCs/>
          <w:sz w:val="28"/>
          <w:szCs w:val="28"/>
        </w:rPr>
        <w:lastRenderedPageBreak/>
        <w:t>прошел очередной медицинский осмотр (обследование)?</w:t>
      </w:r>
      <w:r w:rsidRPr="00180CA9">
        <w:rPr>
          <w:sz w:val="28"/>
          <w:szCs w:val="28"/>
        </w:rPr>
        <w:t> 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 xml:space="preserve">17. </w:t>
      </w:r>
      <w:r w:rsidRPr="00180CA9">
        <w:rPr>
          <w:bCs/>
          <w:sz w:val="28"/>
          <w:szCs w:val="28"/>
        </w:rPr>
        <w:t xml:space="preserve">Разрешается ли Правилами пожарной безопасности сжигание опавших листьев, сухой травы, мусора, собранных на территории образовательного учреждения?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18. С какими категориями работников образовательного учреждения (организации) проводится первичный инструктаж на рабочем месте по охране труда? … (выберите из предложенных вариантов)</w:t>
      </w:r>
    </w:p>
    <w:p w:rsidR="00C15F81" w:rsidRPr="00180CA9" w:rsidRDefault="00C15F81" w:rsidP="00C15F81">
      <w:pPr>
        <w:pStyle w:val="msolistparagraph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sz w:val="28"/>
          <w:szCs w:val="28"/>
        </w:rPr>
        <w:t>19. Какова последовательность действий работника образовательного учреждения при обнаружении пожара или его признаков (задымление, запах горения или тления различных материалов, повышение температуры и т.п.)? … (выберите из предложенных вариантов)</w:t>
      </w:r>
    </w:p>
    <w:p w:rsidR="00C15F81" w:rsidRPr="00180CA9" w:rsidRDefault="00C15F81" w:rsidP="00C15F8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0CA9">
        <w:rPr>
          <w:bCs/>
          <w:sz w:val="28"/>
          <w:szCs w:val="28"/>
        </w:rPr>
        <w:t>20</w:t>
      </w:r>
      <w:r w:rsidRPr="00180CA9">
        <w:rPr>
          <w:sz w:val="28"/>
          <w:szCs w:val="28"/>
        </w:rPr>
        <w:t xml:space="preserve">. </w:t>
      </w:r>
      <w:r w:rsidRPr="00180CA9">
        <w:rPr>
          <w:bCs/>
          <w:sz w:val="28"/>
          <w:szCs w:val="28"/>
        </w:rPr>
        <w:t xml:space="preserve">Верно ли, что покидая образовательное учреждение в ходе эвакуации, окна и двери помещений следует оставлять закрытыми? </w:t>
      </w:r>
      <w:r w:rsidRPr="00180CA9">
        <w:rPr>
          <w:sz w:val="28"/>
          <w:szCs w:val="28"/>
        </w:rPr>
        <w:t>… (выберите из предложенных вариантов)</w:t>
      </w:r>
    </w:p>
    <w:p w:rsidR="00F45A73" w:rsidRPr="00180CA9" w:rsidRDefault="00F45A73">
      <w:pPr>
        <w:rPr>
          <w:rFonts w:ascii="Times New Roman" w:hAnsi="Times New Roman" w:cs="Times New Roman"/>
        </w:rPr>
      </w:pPr>
    </w:p>
    <w:sectPr w:rsidR="00F45A73" w:rsidRPr="00180CA9" w:rsidSect="0086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15F81"/>
    <w:rsid w:val="00180CA9"/>
    <w:rsid w:val="008609B9"/>
    <w:rsid w:val="00C15F81"/>
    <w:rsid w:val="00F4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C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15F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15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C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15F81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C15F8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C15F8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5346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4639</Words>
  <Characters>26444</Characters>
  <Application>Microsoft Office Word</Application>
  <DocSecurity>0</DocSecurity>
  <Lines>220</Lines>
  <Paragraphs>62</Paragraphs>
  <ScaleCrop>false</ScaleCrop>
  <Company>Microsoft</Company>
  <LinksUpToDate>false</LinksUpToDate>
  <CharactersWithSpaces>31021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2014-02-13T08:55:00Z</dcterms:created>
  <dcterms:modified xsi:type="dcterms:W3CDTF">2014-02-19T09:58:00Z</dcterms:modified>
</cp:coreProperties>
</file>